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54" w:rsidRDefault="00002B54" w:rsidP="00002B54">
      <w:pPr>
        <w:spacing w:after="0"/>
        <w:jc w:val="center"/>
        <w:rPr>
          <w:b/>
          <w:color w:val="FF0000"/>
        </w:rPr>
      </w:pPr>
    </w:p>
    <w:p w:rsidR="00002B54" w:rsidRPr="00613351" w:rsidRDefault="00002B54" w:rsidP="00002B54">
      <w:pPr>
        <w:spacing w:after="0"/>
        <w:jc w:val="center"/>
        <w:rPr>
          <w:b/>
          <w:color w:val="FF0000"/>
        </w:rPr>
      </w:pPr>
      <w:r w:rsidRPr="00613351">
        <w:rPr>
          <w:b/>
          <w:color w:val="FF0000"/>
        </w:rPr>
        <w:t>5 STAR PREVENTATIVE MAINTENANCE CONTRACT</w:t>
      </w:r>
    </w:p>
    <w:p w:rsidR="00002B54" w:rsidRPr="00A43977" w:rsidRDefault="00002B54" w:rsidP="00002B54">
      <w:pPr>
        <w:pStyle w:val="Bezmezer"/>
        <w:rPr>
          <w:sz w:val="22"/>
          <w:szCs w:val="22"/>
        </w:rPr>
      </w:pPr>
    </w:p>
    <w:p w:rsidR="00002B54" w:rsidRPr="00A43977" w:rsidRDefault="00002B54" w:rsidP="00002B54">
      <w:pPr>
        <w:spacing w:after="0"/>
        <w:rPr>
          <w:rFonts w:cs="Arial"/>
          <w:sz w:val="22"/>
          <w:szCs w:val="22"/>
        </w:rPr>
      </w:pPr>
      <w:r w:rsidRPr="00A43977">
        <w:rPr>
          <w:rFonts w:cs="Arial"/>
          <w:sz w:val="22"/>
          <w:szCs w:val="22"/>
        </w:rPr>
        <w:t xml:space="preserve">The </w:t>
      </w:r>
      <w:r>
        <w:rPr>
          <w:rFonts w:cs="Arial"/>
          <w:b/>
          <w:bCs/>
          <w:sz w:val="22"/>
          <w:szCs w:val="22"/>
        </w:rPr>
        <w:t xml:space="preserve">5 </w:t>
      </w:r>
      <w:r w:rsidRPr="00A43977">
        <w:rPr>
          <w:rFonts w:cs="Arial"/>
          <w:b/>
          <w:bCs/>
          <w:sz w:val="22"/>
          <w:szCs w:val="22"/>
        </w:rPr>
        <w:t xml:space="preserve">Star Preventative Maintenance Contract </w:t>
      </w:r>
      <w:r w:rsidRPr="00A43977">
        <w:rPr>
          <w:rFonts w:cs="Arial"/>
          <w:sz w:val="22"/>
          <w:szCs w:val="22"/>
        </w:rPr>
        <w:t xml:space="preserve">can help detect potential breakdowns and failures before they occur.  We would recommend that </w:t>
      </w:r>
      <w:r>
        <w:rPr>
          <w:rFonts w:cs="Arial"/>
          <w:sz w:val="22"/>
          <w:szCs w:val="22"/>
        </w:rPr>
        <w:t>all bedframes are</w:t>
      </w:r>
      <w:r w:rsidRPr="00A43977">
        <w:rPr>
          <w:rFonts w:cs="Arial"/>
          <w:sz w:val="22"/>
          <w:szCs w:val="22"/>
        </w:rPr>
        <w:t xml:space="preserve"> placed under a maintenance agreement as soon as possible as this avoids costly breakdowns and repairs and contributes significantly to ensure the maximum in-service time of the equipment.</w:t>
      </w:r>
    </w:p>
    <w:p w:rsidR="00002B54" w:rsidRPr="00A43977" w:rsidRDefault="00002B54" w:rsidP="00002B54">
      <w:pPr>
        <w:spacing w:after="0"/>
        <w:rPr>
          <w:rFonts w:cs="Arial"/>
          <w:sz w:val="22"/>
          <w:szCs w:val="22"/>
        </w:rPr>
      </w:pPr>
    </w:p>
    <w:p w:rsidR="00002B54" w:rsidRPr="00A43977" w:rsidRDefault="00002B54" w:rsidP="00002B54">
      <w:pPr>
        <w:spacing w:after="0"/>
        <w:rPr>
          <w:rFonts w:cs="Arial"/>
          <w:sz w:val="22"/>
          <w:szCs w:val="22"/>
        </w:rPr>
      </w:pPr>
      <w:r w:rsidRPr="00A43977">
        <w:rPr>
          <w:rFonts w:cs="Arial"/>
          <w:sz w:val="22"/>
          <w:szCs w:val="22"/>
        </w:rPr>
        <w:t xml:space="preserve">The </w:t>
      </w:r>
      <w:r>
        <w:rPr>
          <w:rFonts w:cs="Arial"/>
          <w:b/>
          <w:bCs/>
          <w:sz w:val="22"/>
          <w:szCs w:val="22"/>
        </w:rPr>
        <w:t xml:space="preserve">5 </w:t>
      </w:r>
      <w:r w:rsidRPr="00A43977">
        <w:rPr>
          <w:rFonts w:cs="Arial"/>
          <w:b/>
          <w:bCs/>
          <w:sz w:val="22"/>
          <w:szCs w:val="22"/>
        </w:rPr>
        <w:t xml:space="preserve">Star Preventative Maintenance Contract </w:t>
      </w:r>
      <w:r w:rsidRPr="00A43977">
        <w:rPr>
          <w:rFonts w:cs="Arial"/>
          <w:bCs/>
          <w:sz w:val="22"/>
          <w:szCs w:val="22"/>
        </w:rPr>
        <w:t>provides for complete p</w:t>
      </w:r>
      <w:r>
        <w:rPr>
          <w:rFonts w:cs="Arial"/>
          <w:bCs/>
          <w:sz w:val="22"/>
          <w:szCs w:val="22"/>
        </w:rPr>
        <w:t>ea</w:t>
      </w:r>
      <w:r w:rsidRPr="00A43977">
        <w:rPr>
          <w:rFonts w:cs="Arial"/>
          <w:bCs/>
          <w:sz w:val="22"/>
          <w:szCs w:val="22"/>
        </w:rPr>
        <w:t xml:space="preserve">ce of mind.  </w:t>
      </w:r>
      <w:r w:rsidRPr="00A43977">
        <w:rPr>
          <w:rFonts w:cs="Arial"/>
          <w:sz w:val="22"/>
          <w:szCs w:val="22"/>
        </w:rPr>
        <w:t xml:space="preserve">In the event of your </w:t>
      </w:r>
      <w:r>
        <w:rPr>
          <w:rFonts w:cs="Arial"/>
          <w:sz w:val="22"/>
          <w:szCs w:val="22"/>
        </w:rPr>
        <w:t>bedframes</w:t>
      </w:r>
      <w:r w:rsidRPr="00A43977">
        <w:rPr>
          <w:rFonts w:cs="Arial"/>
          <w:sz w:val="22"/>
          <w:szCs w:val="22"/>
        </w:rPr>
        <w:t xml:space="preserve"> developing a fault it is our mission to provide you with the highest possible incidence of first visit repair.</w:t>
      </w:r>
    </w:p>
    <w:p w:rsidR="00002B54" w:rsidRPr="00A43977" w:rsidRDefault="00002B54" w:rsidP="00002B54">
      <w:pPr>
        <w:spacing w:after="0"/>
        <w:rPr>
          <w:rFonts w:cs="Arial"/>
          <w:sz w:val="22"/>
          <w:szCs w:val="22"/>
        </w:rPr>
      </w:pPr>
    </w:p>
    <w:p w:rsidR="00002B54" w:rsidRDefault="00002B54" w:rsidP="00002B54">
      <w:pPr>
        <w:spacing w:after="0"/>
        <w:rPr>
          <w:rFonts w:cs="Arial"/>
          <w:sz w:val="22"/>
          <w:szCs w:val="22"/>
        </w:rPr>
      </w:pPr>
      <w:r w:rsidRPr="00A43977">
        <w:rPr>
          <w:rFonts w:cs="Arial"/>
          <w:sz w:val="22"/>
          <w:szCs w:val="22"/>
        </w:rPr>
        <w:t xml:space="preserve">This </w:t>
      </w:r>
      <w:r>
        <w:rPr>
          <w:rFonts w:cs="Arial"/>
          <w:b/>
          <w:bCs/>
          <w:sz w:val="22"/>
          <w:szCs w:val="22"/>
        </w:rPr>
        <w:t xml:space="preserve">5 </w:t>
      </w:r>
      <w:r w:rsidRPr="00A43977">
        <w:rPr>
          <w:rFonts w:cs="Arial"/>
          <w:b/>
          <w:bCs/>
          <w:sz w:val="22"/>
          <w:szCs w:val="22"/>
        </w:rPr>
        <w:t xml:space="preserve">Star Preventative Maintenance Contract </w:t>
      </w:r>
      <w:r w:rsidRPr="00A43977">
        <w:rPr>
          <w:rFonts w:cs="Arial"/>
          <w:sz w:val="22"/>
          <w:szCs w:val="22"/>
        </w:rPr>
        <w:t>will provide you with:</w:t>
      </w:r>
    </w:p>
    <w:p w:rsidR="00002B54" w:rsidRDefault="00002B54" w:rsidP="00002B54">
      <w:pPr>
        <w:pStyle w:val="Odstavecseseznamem"/>
        <w:numPr>
          <w:ilvl w:val="0"/>
          <w:numId w:val="1"/>
        </w:numPr>
        <w:spacing w:after="0" w:line="240" w:lineRule="auto"/>
        <w:contextualSpacing w:val="0"/>
        <w:rPr>
          <w:rFonts w:cs="Arial"/>
          <w:sz w:val="22"/>
          <w:szCs w:val="22"/>
        </w:rPr>
      </w:pPr>
      <w:r w:rsidRPr="00C5593F">
        <w:rPr>
          <w:rFonts w:cs="Arial"/>
          <w:sz w:val="22"/>
          <w:szCs w:val="22"/>
        </w:rPr>
        <w:t>One planned maintenance visit carried out</w:t>
      </w:r>
      <w:r>
        <w:rPr>
          <w:rFonts w:cs="Arial"/>
          <w:sz w:val="22"/>
          <w:szCs w:val="22"/>
        </w:rPr>
        <w:t>,</w:t>
      </w:r>
      <w:r w:rsidRPr="00C5593F">
        <w:rPr>
          <w:rFonts w:cs="Arial"/>
          <w:sz w:val="22"/>
          <w:szCs w:val="22"/>
        </w:rPr>
        <w:t xml:space="preserve"> </w:t>
      </w:r>
      <w:r>
        <w:rPr>
          <w:rFonts w:cs="Arial"/>
          <w:sz w:val="22"/>
          <w:szCs w:val="22"/>
        </w:rPr>
        <w:t xml:space="preserve">during normal hours, per annum by qualified </w:t>
      </w:r>
      <w:proofErr w:type="spellStart"/>
      <w:r>
        <w:rPr>
          <w:rFonts w:cs="Arial"/>
          <w:sz w:val="22"/>
          <w:szCs w:val="22"/>
        </w:rPr>
        <w:t>Linet</w:t>
      </w:r>
      <w:proofErr w:type="spellEnd"/>
      <w:r w:rsidRPr="00C5593F">
        <w:rPr>
          <w:rFonts w:cs="Arial"/>
          <w:sz w:val="22"/>
          <w:szCs w:val="22"/>
        </w:rPr>
        <w:t xml:space="preserve"> personnel on all contract-covered equipment (Schedule of work to be mutually agreed between both parties)</w:t>
      </w:r>
    </w:p>
    <w:p w:rsidR="00002B54" w:rsidRDefault="00002B54" w:rsidP="00002B54">
      <w:pPr>
        <w:pStyle w:val="Odstavecseseznamem"/>
        <w:numPr>
          <w:ilvl w:val="0"/>
          <w:numId w:val="1"/>
        </w:numPr>
        <w:spacing w:after="0" w:line="240" w:lineRule="auto"/>
        <w:contextualSpacing w:val="0"/>
        <w:rPr>
          <w:rFonts w:cs="Arial"/>
          <w:sz w:val="22"/>
          <w:szCs w:val="22"/>
        </w:rPr>
      </w:pPr>
      <w:r w:rsidRPr="00A43977">
        <w:rPr>
          <w:rFonts w:cs="Arial"/>
          <w:sz w:val="22"/>
          <w:szCs w:val="22"/>
        </w:rPr>
        <w:t>Priority engineer call-out response</w:t>
      </w:r>
    </w:p>
    <w:p w:rsidR="00002B54" w:rsidRDefault="00002B54" w:rsidP="00002B54">
      <w:pPr>
        <w:pStyle w:val="Odstavecseseznamem"/>
        <w:numPr>
          <w:ilvl w:val="0"/>
          <w:numId w:val="1"/>
        </w:numPr>
        <w:spacing w:after="0" w:line="240" w:lineRule="auto"/>
        <w:contextualSpacing w:val="0"/>
        <w:rPr>
          <w:rFonts w:cs="Arial"/>
          <w:sz w:val="22"/>
          <w:szCs w:val="22"/>
        </w:rPr>
      </w:pPr>
      <w:r w:rsidRPr="00A43977">
        <w:rPr>
          <w:rFonts w:cs="Arial"/>
          <w:sz w:val="22"/>
          <w:szCs w:val="22"/>
        </w:rPr>
        <w:t>Inclusive of all ‘Call-Out Charges’ for emergency breakdowns during normal hours</w:t>
      </w:r>
    </w:p>
    <w:p w:rsidR="00002B54" w:rsidRPr="00A43977" w:rsidRDefault="00002B54" w:rsidP="00002B54">
      <w:pPr>
        <w:pStyle w:val="Odstavecseseznamem"/>
        <w:numPr>
          <w:ilvl w:val="0"/>
          <w:numId w:val="1"/>
        </w:numPr>
        <w:spacing w:after="0" w:line="240" w:lineRule="auto"/>
        <w:contextualSpacing w:val="0"/>
        <w:rPr>
          <w:rFonts w:cs="Arial"/>
          <w:sz w:val="22"/>
          <w:szCs w:val="22"/>
        </w:rPr>
      </w:pPr>
      <w:r w:rsidRPr="00A43977">
        <w:rPr>
          <w:rFonts w:cs="Arial"/>
          <w:sz w:val="22"/>
          <w:szCs w:val="22"/>
        </w:rPr>
        <w:t>Inclusive of all ‘</w:t>
      </w:r>
      <w:proofErr w:type="spellStart"/>
      <w:r w:rsidRPr="00A43977">
        <w:rPr>
          <w:rFonts w:cs="Arial"/>
          <w:sz w:val="22"/>
          <w:szCs w:val="22"/>
        </w:rPr>
        <w:t>Labour</w:t>
      </w:r>
      <w:proofErr w:type="spellEnd"/>
      <w:r w:rsidRPr="00A43977">
        <w:rPr>
          <w:rFonts w:cs="Arial"/>
          <w:sz w:val="22"/>
          <w:szCs w:val="22"/>
        </w:rPr>
        <w:t xml:space="preserve"> Charges’</w:t>
      </w:r>
    </w:p>
    <w:p w:rsidR="00002B54" w:rsidRPr="004D50AC" w:rsidRDefault="00002B54" w:rsidP="00002B54">
      <w:pPr>
        <w:pStyle w:val="Odstavecseseznamem"/>
        <w:numPr>
          <w:ilvl w:val="0"/>
          <w:numId w:val="1"/>
        </w:numPr>
        <w:spacing w:after="0" w:line="240" w:lineRule="auto"/>
        <w:contextualSpacing w:val="0"/>
        <w:rPr>
          <w:rFonts w:cs="Arial"/>
          <w:sz w:val="22"/>
          <w:szCs w:val="22"/>
        </w:rPr>
      </w:pPr>
      <w:r w:rsidRPr="004D50AC">
        <w:rPr>
          <w:rFonts w:cs="Arial"/>
          <w:sz w:val="22"/>
          <w:szCs w:val="22"/>
        </w:rPr>
        <w:t xml:space="preserve">Inclusive of all ‘Spare Parts’ (excludes consumable </w:t>
      </w:r>
      <w:r>
        <w:rPr>
          <w:rFonts w:cs="Arial"/>
          <w:sz w:val="22"/>
          <w:szCs w:val="22"/>
        </w:rPr>
        <w:t xml:space="preserve">items </w:t>
      </w:r>
      <w:r w:rsidRPr="004D50AC">
        <w:rPr>
          <w:rFonts w:cs="Arial"/>
          <w:sz w:val="22"/>
          <w:szCs w:val="22"/>
        </w:rPr>
        <w:t>such as batteries.)</w:t>
      </w:r>
    </w:p>
    <w:p w:rsidR="00002B54" w:rsidRPr="00A43977" w:rsidRDefault="00002B54" w:rsidP="00002B54">
      <w:pPr>
        <w:pStyle w:val="Odstavecseseznamem"/>
        <w:numPr>
          <w:ilvl w:val="0"/>
          <w:numId w:val="1"/>
        </w:numPr>
        <w:spacing w:after="0" w:line="240" w:lineRule="auto"/>
        <w:contextualSpacing w:val="0"/>
        <w:rPr>
          <w:rFonts w:cs="Arial"/>
          <w:sz w:val="22"/>
          <w:szCs w:val="22"/>
        </w:rPr>
      </w:pPr>
      <w:r w:rsidRPr="00A43977">
        <w:rPr>
          <w:rFonts w:cs="Arial"/>
          <w:sz w:val="22"/>
          <w:szCs w:val="22"/>
        </w:rPr>
        <w:t xml:space="preserve">Inclusive of ‘Electrical Safety Test’ prior to release of the </w:t>
      </w:r>
      <w:r>
        <w:rPr>
          <w:rFonts w:cs="Arial"/>
          <w:sz w:val="22"/>
          <w:szCs w:val="22"/>
        </w:rPr>
        <w:t>bedframes</w:t>
      </w:r>
      <w:r w:rsidRPr="00A43977">
        <w:rPr>
          <w:rFonts w:cs="Arial"/>
          <w:sz w:val="22"/>
          <w:szCs w:val="22"/>
        </w:rPr>
        <w:t xml:space="preserve"> back into service</w:t>
      </w:r>
    </w:p>
    <w:p w:rsidR="00002B54" w:rsidRPr="00A43977" w:rsidRDefault="00002B54" w:rsidP="00002B54">
      <w:pPr>
        <w:pStyle w:val="Odstavecseseznamem"/>
        <w:numPr>
          <w:ilvl w:val="0"/>
          <w:numId w:val="1"/>
        </w:numPr>
        <w:spacing w:after="0" w:line="240" w:lineRule="auto"/>
        <w:contextualSpacing w:val="0"/>
        <w:rPr>
          <w:rFonts w:cs="Arial"/>
          <w:sz w:val="22"/>
          <w:szCs w:val="22"/>
        </w:rPr>
      </w:pPr>
      <w:proofErr w:type="spellStart"/>
      <w:r w:rsidRPr="00A43977">
        <w:rPr>
          <w:rFonts w:cs="Arial"/>
          <w:sz w:val="22"/>
          <w:szCs w:val="22"/>
        </w:rPr>
        <w:t>Linet</w:t>
      </w:r>
      <w:proofErr w:type="spellEnd"/>
      <w:r w:rsidRPr="00A43977">
        <w:rPr>
          <w:rFonts w:cs="Arial"/>
          <w:sz w:val="22"/>
          <w:szCs w:val="22"/>
        </w:rPr>
        <w:t xml:space="preserve"> Engineer on-site response within 48 hours</w:t>
      </w:r>
    </w:p>
    <w:p w:rsidR="00002B54" w:rsidRPr="00A43977" w:rsidRDefault="00002B54" w:rsidP="00002B54">
      <w:pPr>
        <w:spacing w:after="0"/>
        <w:rPr>
          <w:rFonts w:cs="Arial"/>
          <w:sz w:val="22"/>
          <w:szCs w:val="22"/>
        </w:rPr>
      </w:pPr>
    </w:p>
    <w:p w:rsidR="00002B54" w:rsidRDefault="00002B54" w:rsidP="00002B54">
      <w:pPr>
        <w:pStyle w:val="Zkladntext"/>
        <w:rPr>
          <w:rFonts w:ascii="Arial" w:hAnsi="Arial" w:cs="Arial"/>
          <w:szCs w:val="22"/>
        </w:rPr>
      </w:pPr>
    </w:p>
    <w:p w:rsidR="00002B54" w:rsidRPr="006228F1" w:rsidRDefault="00002B54" w:rsidP="00002B54">
      <w:pPr>
        <w:spacing w:after="0"/>
        <w:jc w:val="center"/>
        <w:rPr>
          <w:b/>
          <w:color w:val="FF0000"/>
        </w:rPr>
      </w:pPr>
      <w:r w:rsidRPr="006228F1">
        <w:rPr>
          <w:b/>
          <w:color w:val="FF0000"/>
        </w:rPr>
        <w:t>4 STAR PREVENTATIVE MAINTENANCE CONTRACT</w:t>
      </w:r>
    </w:p>
    <w:p w:rsidR="00002B54" w:rsidRPr="00DF4252" w:rsidRDefault="00002B54" w:rsidP="00002B54">
      <w:pPr>
        <w:pStyle w:val="Bezmezer"/>
        <w:rPr>
          <w:sz w:val="22"/>
          <w:szCs w:val="22"/>
        </w:rPr>
      </w:pPr>
    </w:p>
    <w:p w:rsidR="00002B54" w:rsidRPr="00DF4252" w:rsidRDefault="00002B54" w:rsidP="00002B54">
      <w:pPr>
        <w:spacing w:after="0"/>
        <w:rPr>
          <w:rFonts w:cs="Arial"/>
          <w:sz w:val="22"/>
          <w:szCs w:val="22"/>
        </w:rPr>
      </w:pPr>
      <w:r w:rsidRPr="00DF4252">
        <w:rPr>
          <w:rFonts w:cs="Arial"/>
          <w:sz w:val="22"/>
          <w:szCs w:val="22"/>
        </w:rPr>
        <w:t xml:space="preserve">The </w:t>
      </w:r>
      <w:r>
        <w:rPr>
          <w:rFonts w:cs="Arial"/>
          <w:b/>
          <w:bCs/>
          <w:sz w:val="22"/>
          <w:szCs w:val="22"/>
        </w:rPr>
        <w:t xml:space="preserve">4 </w:t>
      </w:r>
      <w:r w:rsidRPr="00DF4252">
        <w:rPr>
          <w:rFonts w:cs="Arial"/>
          <w:b/>
          <w:bCs/>
          <w:sz w:val="22"/>
          <w:szCs w:val="22"/>
        </w:rPr>
        <w:t xml:space="preserve">Star Preventative Maintenance Contract </w:t>
      </w:r>
      <w:r w:rsidRPr="00DF4252">
        <w:rPr>
          <w:rFonts w:cs="Arial"/>
          <w:sz w:val="22"/>
          <w:szCs w:val="22"/>
        </w:rPr>
        <w:t xml:space="preserve">can help detect potential breakdowns and failures before they occur.  We would recommend that </w:t>
      </w:r>
      <w:r>
        <w:rPr>
          <w:rFonts w:cs="Arial"/>
          <w:sz w:val="22"/>
          <w:szCs w:val="22"/>
        </w:rPr>
        <w:t xml:space="preserve">all bedframes are </w:t>
      </w:r>
      <w:r w:rsidRPr="00DF4252">
        <w:rPr>
          <w:rFonts w:cs="Arial"/>
          <w:sz w:val="22"/>
          <w:szCs w:val="22"/>
        </w:rPr>
        <w:t>placed under a maintenance contract as soon as possible as this avoids costly breakdowns and repairs and contributes significantly to ensure the maximum in-service time of the equipment.</w:t>
      </w:r>
    </w:p>
    <w:p w:rsidR="00002B54" w:rsidRPr="00DF4252" w:rsidRDefault="00002B54" w:rsidP="00002B54">
      <w:pPr>
        <w:spacing w:after="0"/>
        <w:rPr>
          <w:rFonts w:cs="Arial"/>
          <w:sz w:val="22"/>
          <w:szCs w:val="22"/>
        </w:rPr>
      </w:pPr>
    </w:p>
    <w:p w:rsidR="00002B54" w:rsidRPr="00DF4252" w:rsidRDefault="00002B54" w:rsidP="00002B54">
      <w:pPr>
        <w:spacing w:after="0"/>
        <w:rPr>
          <w:rFonts w:cs="Arial"/>
          <w:sz w:val="22"/>
          <w:szCs w:val="22"/>
        </w:rPr>
      </w:pPr>
      <w:r w:rsidRPr="00DF4252">
        <w:rPr>
          <w:rFonts w:cs="Arial"/>
          <w:sz w:val="22"/>
          <w:szCs w:val="22"/>
        </w:rPr>
        <w:t xml:space="preserve">The </w:t>
      </w:r>
      <w:r>
        <w:rPr>
          <w:rFonts w:cs="Arial"/>
          <w:b/>
          <w:bCs/>
          <w:sz w:val="22"/>
          <w:szCs w:val="22"/>
        </w:rPr>
        <w:t xml:space="preserve">4 </w:t>
      </w:r>
      <w:r w:rsidRPr="00DF4252">
        <w:rPr>
          <w:rFonts w:cs="Arial"/>
          <w:b/>
          <w:bCs/>
          <w:sz w:val="22"/>
          <w:szCs w:val="22"/>
        </w:rPr>
        <w:t xml:space="preserve">Star Preventative Maintenance Contract </w:t>
      </w:r>
      <w:r w:rsidRPr="00DF4252">
        <w:rPr>
          <w:rFonts w:cs="Arial"/>
          <w:bCs/>
          <w:sz w:val="22"/>
          <w:szCs w:val="22"/>
        </w:rPr>
        <w:t xml:space="preserve">provides a comprehensive level of service. </w:t>
      </w:r>
      <w:r w:rsidRPr="00DF4252">
        <w:rPr>
          <w:rFonts w:cs="Arial"/>
          <w:sz w:val="22"/>
          <w:szCs w:val="22"/>
        </w:rPr>
        <w:t xml:space="preserve">In the event of your </w:t>
      </w:r>
      <w:r>
        <w:rPr>
          <w:rFonts w:cs="Arial"/>
          <w:sz w:val="22"/>
          <w:szCs w:val="22"/>
        </w:rPr>
        <w:t>bedframes</w:t>
      </w:r>
      <w:r w:rsidRPr="00DF4252">
        <w:rPr>
          <w:rFonts w:cs="Arial"/>
          <w:sz w:val="22"/>
          <w:szCs w:val="22"/>
        </w:rPr>
        <w:t xml:space="preserve"> developing a fault it is our mission to provide you with the highest possible incidence of first visit repair. </w:t>
      </w:r>
    </w:p>
    <w:p w:rsidR="00002B54" w:rsidRPr="00DF4252" w:rsidRDefault="00002B54" w:rsidP="00002B54">
      <w:pPr>
        <w:spacing w:after="0"/>
        <w:rPr>
          <w:rFonts w:cs="Arial"/>
          <w:sz w:val="22"/>
          <w:szCs w:val="22"/>
        </w:rPr>
      </w:pPr>
    </w:p>
    <w:p w:rsidR="00002B54" w:rsidRPr="00DF4252" w:rsidRDefault="00002B54" w:rsidP="00002B54">
      <w:pPr>
        <w:spacing w:after="0"/>
        <w:rPr>
          <w:rFonts w:cs="Arial"/>
          <w:sz w:val="22"/>
          <w:szCs w:val="22"/>
        </w:rPr>
      </w:pPr>
      <w:r w:rsidRPr="00DF4252">
        <w:rPr>
          <w:rFonts w:cs="Arial"/>
          <w:sz w:val="22"/>
          <w:szCs w:val="22"/>
        </w:rPr>
        <w:t xml:space="preserve">This </w:t>
      </w:r>
      <w:r>
        <w:rPr>
          <w:rFonts w:cs="Arial"/>
          <w:b/>
          <w:bCs/>
          <w:sz w:val="22"/>
          <w:szCs w:val="22"/>
        </w:rPr>
        <w:t xml:space="preserve">4 </w:t>
      </w:r>
      <w:r w:rsidRPr="00DF4252">
        <w:rPr>
          <w:rFonts w:cs="Arial"/>
          <w:b/>
          <w:bCs/>
          <w:sz w:val="22"/>
          <w:szCs w:val="22"/>
        </w:rPr>
        <w:t xml:space="preserve">Star Preventative Maintenance Contract </w:t>
      </w:r>
      <w:r w:rsidRPr="00DF4252">
        <w:rPr>
          <w:rFonts w:cs="Arial"/>
          <w:sz w:val="22"/>
          <w:szCs w:val="22"/>
        </w:rPr>
        <w:t>will provide you with:</w:t>
      </w:r>
    </w:p>
    <w:p w:rsidR="00002B54" w:rsidRPr="00DF4252" w:rsidRDefault="00002B54" w:rsidP="00002B54">
      <w:pPr>
        <w:numPr>
          <w:ilvl w:val="0"/>
          <w:numId w:val="4"/>
        </w:numPr>
        <w:spacing w:after="0"/>
        <w:rPr>
          <w:rFonts w:cs="Arial"/>
          <w:sz w:val="22"/>
          <w:szCs w:val="22"/>
        </w:rPr>
      </w:pPr>
      <w:r w:rsidRPr="00DF4252">
        <w:rPr>
          <w:rFonts w:cs="Arial"/>
          <w:sz w:val="22"/>
          <w:szCs w:val="22"/>
        </w:rPr>
        <w:t>One planned maintenance visit carried out</w:t>
      </w:r>
      <w:r>
        <w:rPr>
          <w:rFonts w:cs="Arial"/>
          <w:sz w:val="22"/>
          <w:szCs w:val="22"/>
        </w:rPr>
        <w:t>, during normal hours,</w:t>
      </w:r>
      <w:r w:rsidRPr="00DF4252">
        <w:rPr>
          <w:rFonts w:cs="Arial"/>
          <w:sz w:val="22"/>
          <w:szCs w:val="22"/>
        </w:rPr>
        <w:t xml:space="preserve"> </w:t>
      </w:r>
      <w:r>
        <w:rPr>
          <w:rFonts w:cs="Arial"/>
          <w:sz w:val="22"/>
          <w:szCs w:val="22"/>
        </w:rPr>
        <w:t xml:space="preserve">per annum by qualified </w:t>
      </w:r>
      <w:proofErr w:type="spellStart"/>
      <w:r>
        <w:rPr>
          <w:rFonts w:cs="Arial"/>
          <w:sz w:val="22"/>
          <w:szCs w:val="22"/>
        </w:rPr>
        <w:t>Linet</w:t>
      </w:r>
      <w:proofErr w:type="spellEnd"/>
      <w:r>
        <w:rPr>
          <w:rFonts w:cs="Arial"/>
          <w:sz w:val="22"/>
          <w:szCs w:val="22"/>
        </w:rPr>
        <w:t xml:space="preserve"> </w:t>
      </w:r>
      <w:r w:rsidRPr="00DF4252">
        <w:rPr>
          <w:rFonts w:cs="Arial"/>
          <w:sz w:val="22"/>
          <w:szCs w:val="22"/>
        </w:rPr>
        <w:t>personnel on all contract-covered equipment (Schedule of work to be mutually agreed between both parties)</w:t>
      </w:r>
    </w:p>
    <w:p w:rsidR="00002B54" w:rsidRPr="00DF4252" w:rsidRDefault="00002B54" w:rsidP="00002B54">
      <w:pPr>
        <w:numPr>
          <w:ilvl w:val="0"/>
          <w:numId w:val="2"/>
        </w:numPr>
        <w:spacing w:after="0"/>
        <w:ind w:left="714" w:hanging="357"/>
        <w:rPr>
          <w:rFonts w:cs="Arial"/>
          <w:sz w:val="22"/>
          <w:szCs w:val="22"/>
        </w:rPr>
      </w:pPr>
      <w:r w:rsidRPr="00DF4252">
        <w:rPr>
          <w:rFonts w:cs="Arial"/>
          <w:sz w:val="22"/>
          <w:szCs w:val="22"/>
        </w:rPr>
        <w:t>Priority engineer call-out response</w:t>
      </w:r>
    </w:p>
    <w:p w:rsidR="00002B54" w:rsidRPr="00DF4252" w:rsidRDefault="00002B54" w:rsidP="00002B54">
      <w:pPr>
        <w:numPr>
          <w:ilvl w:val="0"/>
          <w:numId w:val="2"/>
        </w:numPr>
        <w:spacing w:after="0"/>
        <w:ind w:left="714" w:hanging="357"/>
        <w:rPr>
          <w:rFonts w:cs="Arial"/>
          <w:sz w:val="22"/>
          <w:szCs w:val="22"/>
        </w:rPr>
      </w:pPr>
      <w:r w:rsidRPr="00DF4252">
        <w:rPr>
          <w:rFonts w:cs="Arial"/>
          <w:sz w:val="22"/>
          <w:szCs w:val="22"/>
        </w:rPr>
        <w:t>Inclusive of all ‘Call-Out Charges’ for emergency breakdowns during normal hours</w:t>
      </w:r>
    </w:p>
    <w:p w:rsidR="00002B54" w:rsidRPr="00DF4252" w:rsidRDefault="00002B54" w:rsidP="00002B54">
      <w:pPr>
        <w:pStyle w:val="Odstavecseseznamem"/>
        <w:numPr>
          <w:ilvl w:val="0"/>
          <w:numId w:val="1"/>
        </w:numPr>
        <w:spacing w:after="0" w:line="240" w:lineRule="auto"/>
        <w:ind w:left="714" w:hanging="357"/>
        <w:contextualSpacing w:val="0"/>
        <w:rPr>
          <w:rFonts w:cs="Arial"/>
          <w:sz w:val="22"/>
          <w:szCs w:val="22"/>
        </w:rPr>
      </w:pPr>
      <w:r w:rsidRPr="00DF4252">
        <w:rPr>
          <w:rFonts w:cs="Arial"/>
          <w:sz w:val="22"/>
          <w:szCs w:val="22"/>
        </w:rPr>
        <w:t>Inclusive of all ‘</w:t>
      </w:r>
      <w:proofErr w:type="spellStart"/>
      <w:r w:rsidRPr="00DF4252">
        <w:rPr>
          <w:rFonts w:cs="Arial"/>
          <w:sz w:val="22"/>
          <w:szCs w:val="22"/>
        </w:rPr>
        <w:t>Labour</w:t>
      </w:r>
      <w:proofErr w:type="spellEnd"/>
      <w:r w:rsidRPr="00DF4252">
        <w:rPr>
          <w:rFonts w:cs="Arial"/>
          <w:sz w:val="22"/>
          <w:szCs w:val="22"/>
        </w:rPr>
        <w:t xml:space="preserve"> Charges’</w:t>
      </w:r>
    </w:p>
    <w:p w:rsidR="00002B54" w:rsidRPr="00DF4252" w:rsidRDefault="00002B54" w:rsidP="00002B54">
      <w:pPr>
        <w:pStyle w:val="Odstavecseseznamem"/>
        <w:numPr>
          <w:ilvl w:val="0"/>
          <w:numId w:val="1"/>
        </w:numPr>
        <w:spacing w:after="0" w:line="240" w:lineRule="auto"/>
        <w:ind w:left="714" w:hanging="357"/>
        <w:contextualSpacing w:val="0"/>
        <w:rPr>
          <w:rFonts w:cs="Arial"/>
          <w:sz w:val="22"/>
          <w:szCs w:val="22"/>
        </w:rPr>
      </w:pPr>
      <w:r w:rsidRPr="00DF4252">
        <w:rPr>
          <w:rFonts w:cs="Arial"/>
          <w:sz w:val="22"/>
          <w:szCs w:val="22"/>
        </w:rPr>
        <w:t xml:space="preserve">10% discount off any spare parts </w:t>
      </w:r>
    </w:p>
    <w:p w:rsidR="00002B54" w:rsidRPr="00DF4252" w:rsidRDefault="00002B54" w:rsidP="00002B54">
      <w:pPr>
        <w:pStyle w:val="Odstavecseseznamem"/>
        <w:numPr>
          <w:ilvl w:val="0"/>
          <w:numId w:val="1"/>
        </w:numPr>
        <w:spacing w:after="0" w:line="240" w:lineRule="auto"/>
        <w:ind w:left="714" w:hanging="357"/>
        <w:contextualSpacing w:val="0"/>
        <w:rPr>
          <w:rFonts w:cs="Arial"/>
          <w:sz w:val="22"/>
          <w:szCs w:val="22"/>
        </w:rPr>
      </w:pPr>
      <w:r w:rsidRPr="00DF4252">
        <w:rPr>
          <w:rFonts w:cs="Arial"/>
          <w:sz w:val="22"/>
          <w:szCs w:val="22"/>
        </w:rPr>
        <w:t>Inclusive of ‘Electrical Safety Test’ prior to release of the bedframes back into service</w:t>
      </w:r>
    </w:p>
    <w:p w:rsidR="00002B54" w:rsidRPr="00DF4252" w:rsidRDefault="00002B54" w:rsidP="00002B54">
      <w:pPr>
        <w:pStyle w:val="Odstavecseseznamem"/>
        <w:numPr>
          <w:ilvl w:val="0"/>
          <w:numId w:val="1"/>
        </w:numPr>
        <w:spacing w:after="0" w:line="240" w:lineRule="auto"/>
        <w:ind w:left="714" w:hanging="357"/>
        <w:contextualSpacing w:val="0"/>
        <w:rPr>
          <w:rFonts w:cs="Arial"/>
          <w:sz w:val="22"/>
          <w:szCs w:val="22"/>
        </w:rPr>
      </w:pPr>
      <w:proofErr w:type="spellStart"/>
      <w:r w:rsidRPr="00DF4252">
        <w:rPr>
          <w:rFonts w:cs="Arial"/>
          <w:sz w:val="22"/>
          <w:szCs w:val="22"/>
        </w:rPr>
        <w:t>Linet</w:t>
      </w:r>
      <w:proofErr w:type="spellEnd"/>
      <w:r w:rsidRPr="00DF4252">
        <w:rPr>
          <w:rFonts w:cs="Arial"/>
          <w:sz w:val="22"/>
          <w:szCs w:val="22"/>
        </w:rPr>
        <w:t xml:space="preserve"> Engineer on-site response within 48 hours</w:t>
      </w:r>
    </w:p>
    <w:p w:rsidR="00002B54" w:rsidRDefault="00002B54">
      <w:pPr>
        <w:spacing w:after="0"/>
        <w:rPr>
          <w:rFonts w:cs="Arial"/>
          <w:sz w:val="22"/>
          <w:szCs w:val="22"/>
        </w:rPr>
      </w:pPr>
      <w:r>
        <w:rPr>
          <w:rFonts w:cs="Arial"/>
          <w:sz w:val="22"/>
          <w:szCs w:val="22"/>
        </w:rPr>
        <w:br w:type="page"/>
      </w:r>
    </w:p>
    <w:p w:rsidR="00002B54" w:rsidRPr="00DF4252" w:rsidRDefault="00002B54" w:rsidP="00002B54">
      <w:pPr>
        <w:spacing w:after="0"/>
        <w:rPr>
          <w:rFonts w:cs="Arial"/>
          <w:sz w:val="22"/>
          <w:szCs w:val="22"/>
        </w:rPr>
      </w:pPr>
    </w:p>
    <w:p w:rsidR="00002B54" w:rsidRPr="00C5593F" w:rsidRDefault="00002B54" w:rsidP="00002B54">
      <w:pPr>
        <w:spacing w:after="0"/>
        <w:rPr>
          <w:rFonts w:cs="Arial"/>
          <w:sz w:val="22"/>
          <w:szCs w:val="22"/>
        </w:rPr>
      </w:pPr>
    </w:p>
    <w:p w:rsidR="00002B54" w:rsidRPr="000C4737" w:rsidRDefault="00002B54" w:rsidP="00002B54">
      <w:pPr>
        <w:spacing w:after="0"/>
        <w:rPr>
          <w:rFonts w:cs="Arial"/>
          <w:b/>
          <w:color w:val="FF0000"/>
        </w:rPr>
      </w:pPr>
      <w:r w:rsidRPr="00C5593F">
        <w:rPr>
          <w:rFonts w:cs="Arial"/>
          <w:sz w:val="22"/>
          <w:szCs w:val="22"/>
        </w:rPr>
        <w:tab/>
      </w:r>
      <w:r w:rsidRPr="00C5593F">
        <w:rPr>
          <w:rFonts w:cs="Arial"/>
          <w:sz w:val="22"/>
          <w:szCs w:val="22"/>
        </w:rPr>
        <w:tab/>
      </w:r>
      <w:r w:rsidRPr="000C4737">
        <w:rPr>
          <w:rFonts w:cs="Arial"/>
          <w:b/>
          <w:color w:val="FF0000"/>
        </w:rPr>
        <w:t>3 STAR PREVENTATIVE MAINTENANCE CONTRACT</w:t>
      </w:r>
    </w:p>
    <w:p w:rsidR="00002B54" w:rsidRPr="00C5593F" w:rsidRDefault="00002B54" w:rsidP="00002B54">
      <w:pPr>
        <w:pStyle w:val="Bezmezer"/>
        <w:rPr>
          <w:rFonts w:cs="Arial"/>
          <w:sz w:val="22"/>
          <w:szCs w:val="22"/>
        </w:rPr>
      </w:pPr>
    </w:p>
    <w:p w:rsidR="00002B54" w:rsidRPr="00C5593F" w:rsidRDefault="00002B54" w:rsidP="00002B54">
      <w:pPr>
        <w:spacing w:after="0"/>
        <w:rPr>
          <w:rFonts w:cs="Arial"/>
          <w:sz w:val="22"/>
          <w:szCs w:val="22"/>
        </w:rPr>
      </w:pPr>
      <w:r w:rsidRPr="00C5593F">
        <w:rPr>
          <w:rFonts w:cs="Arial"/>
          <w:sz w:val="22"/>
          <w:szCs w:val="22"/>
        </w:rPr>
        <w:t xml:space="preserve">The </w:t>
      </w:r>
      <w:r>
        <w:rPr>
          <w:rFonts w:cs="Arial"/>
          <w:b/>
          <w:bCs/>
          <w:sz w:val="22"/>
          <w:szCs w:val="22"/>
        </w:rPr>
        <w:t xml:space="preserve">3 </w:t>
      </w:r>
      <w:r w:rsidRPr="00C5593F">
        <w:rPr>
          <w:rFonts w:cs="Arial"/>
          <w:b/>
          <w:bCs/>
          <w:sz w:val="22"/>
          <w:szCs w:val="22"/>
        </w:rPr>
        <w:t xml:space="preserve">Star Preventative Maintenance Contract </w:t>
      </w:r>
      <w:r w:rsidRPr="00C5593F">
        <w:rPr>
          <w:rFonts w:cs="Arial"/>
          <w:sz w:val="22"/>
          <w:szCs w:val="22"/>
        </w:rPr>
        <w:t xml:space="preserve">can help detect potential breakdowns and failures before they occur.  We would recommend that </w:t>
      </w:r>
      <w:r>
        <w:rPr>
          <w:rFonts w:cs="Arial"/>
          <w:sz w:val="22"/>
          <w:szCs w:val="22"/>
        </w:rPr>
        <w:t>all bedframes are</w:t>
      </w:r>
      <w:r w:rsidRPr="00C5593F">
        <w:rPr>
          <w:rFonts w:cs="Arial"/>
          <w:sz w:val="22"/>
          <w:szCs w:val="22"/>
        </w:rPr>
        <w:t xml:space="preserve"> placed under a maintenance contract as soon as possible, as this avoids costly breakdowns and repairs and contributes significantly to ensure the maximum in-service time of the equipment.</w:t>
      </w:r>
    </w:p>
    <w:p w:rsidR="00002B54" w:rsidRPr="00C5593F" w:rsidRDefault="00002B54" w:rsidP="00002B54">
      <w:pPr>
        <w:spacing w:after="0"/>
        <w:rPr>
          <w:rFonts w:cs="Arial"/>
          <w:sz w:val="22"/>
          <w:szCs w:val="22"/>
        </w:rPr>
      </w:pPr>
    </w:p>
    <w:p w:rsidR="00002B54" w:rsidRPr="00C5593F" w:rsidRDefault="00002B54" w:rsidP="00002B54">
      <w:pPr>
        <w:spacing w:after="0"/>
        <w:rPr>
          <w:rFonts w:cs="Arial"/>
          <w:sz w:val="22"/>
          <w:szCs w:val="22"/>
        </w:rPr>
      </w:pPr>
      <w:r w:rsidRPr="00C5593F">
        <w:rPr>
          <w:rFonts w:cs="Arial"/>
          <w:sz w:val="22"/>
          <w:szCs w:val="22"/>
        </w:rPr>
        <w:t xml:space="preserve">The </w:t>
      </w:r>
      <w:r>
        <w:rPr>
          <w:rFonts w:cs="Arial"/>
          <w:b/>
          <w:bCs/>
          <w:sz w:val="22"/>
          <w:szCs w:val="22"/>
        </w:rPr>
        <w:t xml:space="preserve">3 </w:t>
      </w:r>
      <w:r w:rsidRPr="00C5593F">
        <w:rPr>
          <w:rFonts w:cs="Arial"/>
          <w:b/>
          <w:bCs/>
          <w:sz w:val="22"/>
          <w:szCs w:val="22"/>
        </w:rPr>
        <w:t xml:space="preserve">Star Preventative Maintenance Contract </w:t>
      </w:r>
      <w:r w:rsidRPr="00C5593F">
        <w:rPr>
          <w:rFonts w:cs="Arial"/>
          <w:bCs/>
          <w:sz w:val="22"/>
          <w:szCs w:val="22"/>
        </w:rPr>
        <w:t xml:space="preserve">provides a standard level of service.  </w:t>
      </w:r>
      <w:r w:rsidRPr="00C5593F">
        <w:rPr>
          <w:rFonts w:cs="Arial"/>
          <w:sz w:val="22"/>
          <w:szCs w:val="22"/>
        </w:rPr>
        <w:t xml:space="preserve">In the event of your </w:t>
      </w:r>
      <w:r>
        <w:rPr>
          <w:rFonts w:cs="Arial"/>
          <w:sz w:val="22"/>
          <w:szCs w:val="22"/>
        </w:rPr>
        <w:t>bedframe</w:t>
      </w:r>
      <w:r w:rsidRPr="00C5593F">
        <w:rPr>
          <w:rFonts w:cs="Arial"/>
          <w:sz w:val="22"/>
          <w:szCs w:val="22"/>
        </w:rPr>
        <w:t xml:space="preserve"> developing a fault it is our mission to provide you with the highest possible incidence of first visit repair.   </w:t>
      </w:r>
    </w:p>
    <w:p w:rsidR="00002B54" w:rsidRPr="00C5593F" w:rsidRDefault="00002B54" w:rsidP="00002B54">
      <w:pPr>
        <w:spacing w:after="0"/>
        <w:rPr>
          <w:rFonts w:cs="Arial"/>
          <w:sz w:val="22"/>
          <w:szCs w:val="22"/>
        </w:rPr>
      </w:pPr>
    </w:p>
    <w:p w:rsidR="00002B54" w:rsidRPr="00C5593F" w:rsidRDefault="00002B54" w:rsidP="00002B54">
      <w:pPr>
        <w:spacing w:after="0"/>
        <w:rPr>
          <w:rFonts w:cs="Arial"/>
          <w:sz w:val="22"/>
          <w:szCs w:val="22"/>
        </w:rPr>
      </w:pPr>
      <w:r w:rsidRPr="00C5593F">
        <w:rPr>
          <w:rFonts w:cs="Arial"/>
          <w:sz w:val="22"/>
          <w:szCs w:val="22"/>
        </w:rPr>
        <w:t xml:space="preserve">This </w:t>
      </w:r>
      <w:r>
        <w:rPr>
          <w:rFonts w:cs="Arial"/>
          <w:b/>
          <w:bCs/>
          <w:sz w:val="22"/>
          <w:szCs w:val="22"/>
        </w:rPr>
        <w:t xml:space="preserve">3 </w:t>
      </w:r>
      <w:r w:rsidRPr="00C5593F">
        <w:rPr>
          <w:rFonts w:cs="Arial"/>
          <w:b/>
          <w:bCs/>
          <w:sz w:val="22"/>
          <w:szCs w:val="22"/>
        </w:rPr>
        <w:t xml:space="preserve">Star Preventative Maintenance Contract </w:t>
      </w:r>
      <w:r w:rsidRPr="00C5593F">
        <w:rPr>
          <w:rFonts w:cs="Arial"/>
          <w:sz w:val="22"/>
          <w:szCs w:val="22"/>
        </w:rPr>
        <w:t>will provide you with:</w:t>
      </w:r>
    </w:p>
    <w:p w:rsidR="00002B54" w:rsidRPr="00C5593F" w:rsidRDefault="00002B54" w:rsidP="00002B54">
      <w:pPr>
        <w:spacing w:after="0"/>
        <w:rPr>
          <w:rFonts w:cs="Arial"/>
          <w:sz w:val="22"/>
          <w:szCs w:val="22"/>
        </w:rPr>
      </w:pPr>
    </w:p>
    <w:p w:rsidR="00002B54" w:rsidRPr="00C5593F" w:rsidRDefault="00002B54" w:rsidP="00002B54">
      <w:pPr>
        <w:numPr>
          <w:ilvl w:val="0"/>
          <w:numId w:val="2"/>
        </w:numPr>
        <w:tabs>
          <w:tab w:val="left" w:pos="709"/>
        </w:tabs>
        <w:spacing w:after="0"/>
        <w:ind w:left="702"/>
        <w:rPr>
          <w:rFonts w:cs="Arial"/>
          <w:sz w:val="22"/>
          <w:szCs w:val="22"/>
        </w:rPr>
      </w:pPr>
      <w:r w:rsidRPr="00C5593F">
        <w:rPr>
          <w:rFonts w:cs="Arial"/>
          <w:sz w:val="22"/>
          <w:szCs w:val="22"/>
        </w:rPr>
        <w:t>One planned maintenance visit carried out</w:t>
      </w:r>
      <w:r>
        <w:rPr>
          <w:rFonts w:cs="Arial"/>
          <w:sz w:val="22"/>
          <w:szCs w:val="22"/>
        </w:rPr>
        <w:t>,</w:t>
      </w:r>
      <w:r w:rsidRPr="00C5593F">
        <w:rPr>
          <w:rFonts w:cs="Arial"/>
          <w:sz w:val="22"/>
          <w:szCs w:val="22"/>
        </w:rPr>
        <w:t xml:space="preserve"> </w:t>
      </w:r>
      <w:r>
        <w:rPr>
          <w:rFonts w:cs="Arial"/>
          <w:sz w:val="22"/>
          <w:szCs w:val="22"/>
        </w:rPr>
        <w:t xml:space="preserve">during normal hours, </w:t>
      </w:r>
      <w:r w:rsidRPr="00C5593F">
        <w:rPr>
          <w:rFonts w:cs="Arial"/>
          <w:sz w:val="22"/>
          <w:szCs w:val="22"/>
        </w:rPr>
        <w:t>per an</w:t>
      </w:r>
      <w:r>
        <w:rPr>
          <w:rFonts w:cs="Arial"/>
          <w:sz w:val="22"/>
          <w:szCs w:val="22"/>
        </w:rPr>
        <w:t xml:space="preserve">num by qualified </w:t>
      </w:r>
      <w:proofErr w:type="spellStart"/>
      <w:r>
        <w:rPr>
          <w:rFonts w:cs="Arial"/>
          <w:sz w:val="22"/>
          <w:szCs w:val="22"/>
        </w:rPr>
        <w:t>Linet</w:t>
      </w:r>
      <w:proofErr w:type="spellEnd"/>
      <w:r w:rsidRPr="00C5593F">
        <w:rPr>
          <w:rFonts w:cs="Arial"/>
          <w:sz w:val="22"/>
          <w:szCs w:val="22"/>
        </w:rPr>
        <w:t xml:space="preserve"> personnel on all contract-covered equipment (Schedule of work to be mutually agreed between both parties)</w:t>
      </w:r>
    </w:p>
    <w:p w:rsidR="00002B54" w:rsidRPr="00C5593F" w:rsidRDefault="00002B54" w:rsidP="00002B54">
      <w:pPr>
        <w:numPr>
          <w:ilvl w:val="0"/>
          <w:numId w:val="2"/>
        </w:numPr>
        <w:tabs>
          <w:tab w:val="left" w:pos="709"/>
        </w:tabs>
        <w:spacing w:after="0"/>
        <w:ind w:left="696" w:hanging="357"/>
        <w:rPr>
          <w:rFonts w:cs="Arial"/>
          <w:sz w:val="22"/>
          <w:szCs w:val="22"/>
        </w:rPr>
      </w:pPr>
      <w:r w:rsidRPr="00C5593F">
        <w:rPr>
          <w:rFonts w:cs="Arial"/>
          <w:sz w:val="22"/>
          <w:szCs w:val="22"/>
        </w:rPr>
        <w:t xml:space="preserve">Priority engineer call-out response </w:t>
      </w:r>
    </w:p>
    <w:p w:rsidR="00002B54" w:rsidRPr="00C5593F" w:rsidRDefault="00002B54" w:rsidP="00002B54">
      <w:pPr>
        <w:numPr>
          <w:ilvl w:val="0"/>
          <w:numId w:val="2"/>
        </w:numPr>
        <w:tabs>
          <w:tab w:val="left" w:pos="709"/>
        </w:tabs>
        <w:spacing w:after="0"/>
        <w:ind w:left="696" w:hanging="357"/>
        <w:rPr>
          <w:rFonts w:cs="Arial"/>
          <w:sz w:val="22"/>
          <w:szCs w:val="22"/>
        </w:rPr>
      </w:pPr>
      <w:r w:rsidRPr="00C5593F">
        <w:rPr>
          <w:rFonts w:cs="Arial"/>
          <w:sz w:val="22"/>
          <w:szCs w:val="22"/>
        </w:rPr>
        <w:t>Discounted emergency breakdown call-out rates</w:t>
      </w:r>
    </w:p>
    <w:p w:rsidR="00002B54" w:rsidRPr="00C5593F" w:rsidRDefault="00002B54" w:rsidP="00002B54">
      <w:pPr>
        <w:pStyle w:val="Zkladntext3"/>
        <w:numPr>
          <w:ilvl w:val="0"/>
          <w:numId w:val="2"/>
        </w:numPr>
        <w:tabs>
          <w:tab w:val="left" w:pos="709"/>
        </w:tabs>
        <w:spacing w:before="0"/>
        <w:ind w:left="696" w:hanging="357"/>
        <w:rPr>
          <w:rFonts w:ascii="Arial" w:hAnsi="Arial" w:cs="Arial"/>
          <w:szCs w:val="22"/>
        </w:rPr>
      </w:pPr>
      <w:r w:rsidRPr="00C5593F">
        <w:rPr>
          <w:rFonts w:ascii="Arial" w:hAnsi="Arial" w:cs="Arial"/>
          <w:szCs w:val="22"/>
        </w:rPr>
        <w:t>10% discount off any spare parts</w:t>
      </w:r>
    </w:p>
    <w:p w:rsidR="00002B54" w:rsidRPr="00C5593F" w:rsidRDefault="00002B54" w:rsidP="00002B54">
      <w:pPr>
        <w:pStyle w:val="Zkladntext3"/>
        <w:numPr>
          <w:ilvl w:val="0"/>
          <w:numId w:val="2"/>
        </w:numPr>
        <w:tabs>
          <w:tab w:val="left" w:pos="709"/>
        </w:tabs>
        <w:spacing w:before="0"/>
        <w:ind w:left="696" w:hanging="357"/>
        <w:rPr>
          <w:rFonts w:ascii="Arial" w:hAnsi="Arial" w:cs="Arial"/>
          <w:szCs w:val="22"/>
        </w:rPr>
      </w:pPr>
      <w:r w:rsidRPr="00C5593F">
        <w:rPr>
          <w:rFonts w:ascii="Arial" w:hAnsi="Arial" w:cs="Arial"/>
          <w:szCs w:val="22"/>
        </w:rPr>
        <w:t>Inclusive of ‘Electrical Safety Test’ prior to release of the bedframes back into service</w:t>
      </w:r>
    </w:p>
    <w:p w:rsidR="00002B54" w:rsidRDefault="00002B54" w:rsidP="00002B54">
      <w:pPr>
        <w:pStyle w:val="Odstavecseseznamem"/>
        <w:numPr>
          <w:ilvl w:val="0"/>
          <w:numId w:val="1"/>
        </w:numPr>
        <w:spacing w:after="0" w:line="240" w:lineRule="auto"/>
        <w:ind w:left="696" w:hanging="357"/>
        <w:contextualSpacing w:val="0"/>
        <w:rPr>
          <w:rFonts w:cs="Arial"/>
          <w:sz w:val="22"/>
          <w:szCs w:val="22"/>
        </w:rPr>
      </w:pPr>
      <w:proofErr w:type="spellStart"/>
      <w:r w:rsidRPr="00C5593F">
        <w:rPr>
          <w:rFonts w:cs="Arial"/>
          <w:sz w:val="22"/>
          <w:szCs w:val="22"/>
        </w:rPr>
        <w:t>Linet</w:t>
      </w:r>
      <w:proofErr w:type="spellEnd"/>
      <w:r w:rsidRPr="00C5593F">
        <w:rPr>
          <w:rFonts w:cs="Arial"/>
          <w:sz w:val="22"/>
          <w:szCs w:val="22"/>
        </w:rPr>
        <w:t xml:space="preserve"> Engineer on-site response within 48 hours</w:t>
      </w:r>
    </w:p>
    <w:p w:rsidR="00002B54" w:rsidRDefault="00002B54" w:rsidP="00002B54">
      <w:pPr>
        <w:pStyle w:val="Odstavecseseznamem"/>
        <w:spacing w:after="0" w:line="240" w:lineRule="auto"/>
        <w:contextualSpacing w:val="0"/>
        <w:rPr>
          <w:rFonts w:cs="Arial"/>
          <w:sz w:val="22"/>
          <w:szCs w:val="22"/>
        </w:rPr>
      </w:pPr>
    </w:p>
    <w:p w:rsidR="00002B54" w:rsidRDefault="00002B54" w:rsidP="00002B54">
      <w:pPr>
        <w:pStyle w:val="Odstavecseseznamem"/>
        <w:spacing w:after="0" w:line="240" w:lineRule="auto"/>
        <w:contextualSpacing w:val="0"/>
        <w:rPr>
          <w:rFonts w:cs="Arial"/>
          <w:sz w:val="22"/>
          <w:szCs w:val="22"/>
        </w:rPr>
      </w:pPr>
    </w:p>
    <w:p w:rsidR="00002B54" w:rsidRPr="00113458" w:rsidRDefault="00002B54" w:rsidP="00002B54">
      <w:pPr>
        <w:spacing w:after="0"/>
        <w:jc w:val="center"/>
        <w:rPr>
          <w:b/>
          <w:color w:val="FF0000"/>
        </w:rPr>
      </w:pPr>
      <w:r>
        <w:rPr>
          <w:b/>
          <w:color w:val="FF0000"/>
        </w:rPr>
        <w:t>2</w:t>
      </w:r>
      <w:r w:rsidRPr="00113458">
        <w:rPr>
          <w:b/>
          <w:color w:val="FF0000"/>
        </w:rPr>
        <w:t xml:space="preserve"> STAR WARRANTY CONTRACT</w:t>
      </w:r>
    </w:p>
    <w:p w:rsidR="00002B54" w:rsidRPr="0002140D" w:rsidRDefault="00002B54" w:rsidP="00002B54">
      <w:pPr>
        <w:pStyle w:val="Bezmezer"/>
        <w:rPr>
          <w:sz w:val="22"/>
          <w:szCs w:val="22"/>
        </w:rPr>
      </w:pPr>
    </w:p>
    <w:p w:rsidR="00002B54" w:rsidRPr="0002140D" w:rsidRDefault="00002B54" w:rsidP="00002B54">
      <w:pPr>
        <w:spacing w:after="0"/>
        <w:rPr>
          <w:rFonts w:cs="Arial"/>
          <w:sz w:val="22"/>
          <w:szCs w:val="22"/>
        </w:rPr>
      </w:pPr>
      <w:r w:rsidRPr="0002140D">
        <w:rPr>
          <w:rFonts w:cs="Arial"/>
          <w:sz w:val="22"/>
          <w:szCs w:val="22"/>
        </w:rPr>
        <w:t xml:space="preserve">The </w:t>
      </w:r>
      <w:r w:rsidRPr="00976292">
        <w:rPr>
          <w:rFonts w:cs="Arial"/>
          <w:b/>
          <w:sz w:val="22"/>
          <w:szCs w:val="22"/>
        </w:rPr>
        <w:t>2</w:t>
      </w:r>
      <w:r>
        <w:rPr>
          <w:rFonts w:cs="Arial"/>
          <w:b/>
          <w:bCs/>
          <w:sz w:val="22"/>
          <w:szCs w:val="22"/>
        </w:rPr>
        <w:t xml:space="preserve"> </w:t>
      </w:r>
      <w:r w:rsidRPr="0002140D">
        <w:rPr>
          <w:rFonts w:cs="Arial"/>
          <w:b/>
          <w:bCs/>
          <w:sz w:val="22"/>
          <w:szCs w:val="22"/>
        </w:rPr>
        <w:t xml:space="preserve">Star Warranty Contract </w:t>
      </w:r>
      <w:r w:rsidRPr="0002140D">
        <w:rPr>
          <w:rFonts w:cs="Arial"/>
          <w:sz w:val="22"/>
          <w:szCs w:val="22"/>
        </w:rPr>
        <w:t xml:space="preserve">can help detect potential breakdowns and failures, during the warranty period before they occur.  We would recommend that bedframes, even whilst under warranty, are placed under contract as this can avoid the risk of bedframes having to be removed from service should a fault arise.  </w:t>
      </w:r>
    </w:p>
    <w:p w:rsidR="00002B54" w:rsidRPr="0002140D" w:rsidRDefault="00002B54" w:rsidP="00002B54">
      <w:pPr>
        <w:spacing w:after="0"/>
        <w:rPr>
          <w:rFonts w:cs="Arial"/>
          <w:sz w:val="22"/>
          <w:szCs w:val="22"/>
        </w:rPr>
      </w:pPr>
    </w:p>
    <w:p w:rsidR="00002B54" w:rsidRPr="0002140D" w:rsidRDefault="00002B54" w:rsidP="00002B54">
      <w:pPr>
        <w:spacing w:after="0"/>
        <w:rPr>
          <w:rFonts w:cs="Arial"/>
          <w:sz w:val="22"/>
          <w:szCs w:val="22"/>
        </w:rPr>
      </w:pPr>
      <w:r w:rsidRPr="0002140D">
        <w:rPr>
          <w:rFonts w:cs="Arial"/>
          <w:sz w:val="22"/>
          <w:szCs w:val="22"/>
        </w:rPr>
        <w:t xml:space="preserve">The </w:t>
      </w:r>
      <w:r>
        <w:rPr>
          <w:rFonts w:cs="Arial"/>
          <w:b/>
          <w:bCs/>
          <w:sz w:val="22"/>
          <w:szCs w:val="22"/>
        </w:rPr>
        <w:t xml:space="preserve">2 </w:t>
      </w:r>
      <w:r w:rsidRPr="0002140D">
        <w:rPr>
          <w:rFonts w:cs="Arial"/>
          <w:b/>
          <w:bCs/>
          <w:sz w:val="22"/>
          <w:szCs w:val="22"/>
        </w:rPr>
        <w:t xml:space="preserve">Star Warranty Contract </w:t>
      </w:r>
      <w:r w:rsidRPr="0002140D">
        <w:rPr>
          <w:rFonts w:cs="Arial"/>
          <w:bCs/>
          <w:sz w:val="22"/>
          <w:szCs w:val="22"/>
        </w:rPr>
        <w:t xml:space="preserve">provides an essential level of service during the warranty period.  </w:t>
      </w:r>
      <w:r w:rsidRPr="0002140D">
        <w:rPr>
          <w:rFonts w:cs="Arial"/>
          <w:sz w:val="22"/>
          <w:szCs w:val="22"/>
        </w:rPr>
        <w:t xml:space="preserve">In the event of your equipment developing a fault it is our mission to provide you with the highest possible incidence of first visit repair.   </w:t>
      </w:r>
    </w:p>
    <w:p w:rsidR="00002B54" w:rsidRPr="0002140D" w:rsidRDefault="00002B54" w:rsidP="00002B54">
      <w:pPr>
        <w:spacing w:after="0"/>
        <w:rPr>
          <w:rFonts w:cs="Arial"/>
          <w:sz w:val="22"/>
          <w:szCs w:val="22"/>
        </w:rPr>
      </w:pPr>
    </w:p>
    <w:p w:rsidR="00002B54" w:rsidRPr="0002140D" w:rsidRDefault="00002B54" w:rsidP="00002B54">
      <w:pPr>
        <w:spacing w:after="0"/>
        <w:rPr>
          <w:rFonts w:cs="Arial"/>
          <w:sz w:val="22"/>
          <w:szCs w:val="22"/>
        </w:rPr>
      </w:pPr>
      <w:r w:rsidRPr="0002140D">
        <w:rPr>
          <w:rFonts w:cs="Arial"/>
          <w:sz w:val="22"/>
          <w:szCs w:val="22"/>
        </w:rPr>
        <w:t xml:space="preserve">This </w:t>
      </w:r>
      <w:r>
        <w:rPr>
          <w:rFonts w:cs="Arial"/>
          <w:b/>
          <w:bCs/>
          <w:sz w:val="22"/>
          <w:szCs w:val="22"/>
        </w:rPr>
        <w:t xml:space="preserve">2 </w:t>
      </w:r>
      <w:r w:rsidRPr="0002140D">
        <w:rPr>
          <w:rFonts w:cs="Arial"/>
          <w:b/>
          <w:bCs/>
          <w:sz w:val="22"/>
          <w:szCs w:val="22"/>
        </w:rPr>
        <w:t xml:space="preserve">Star Warranty Contract </w:t>
      </w:r>
      <w:r w:rsidRPr="0002140D">
        <w:rPr>
          <w:rFonts w:cs="Arial"/>
          <w:sz w:val="22"/>
          <w:szCs w:val="22"/>
        </w:rPr>
        <w:t>will provide you with:</w:t>
      </w:r>
    </w:p>
    <w:p w:rsidR="00002B54" w:rsidRPr="0002140D" w:rsidRDefault="00002B54" w:rsidP="00002B54">
      <w:pPr>
        <w:spacing w:after="0"/>
        <w:rPr>
          <w:rFonts w:cs="Arial"/>
          <w:sz w:val="22"/>
          <w:szCs w:val="22"/>
        </w:rPr>
      </w:pPr>
    </w:p>
    <w:p w:rsidR="00002B54" w:rsidRDefault="00002B54" w:rsidP="00002B54">
      <w:pPr>
        <w:numPr>
          <w:ilvl w:val="0"/>
          <w:numId w:val="2"/>
        </w:numPr>
        <w:spacing w:after="0"/>
        <w:ind w:left="720"/>
        <w:rPr>
          <w:rFonts w:cs="Arial"/>
          <w:sz w:val="22"/>
          <w:szCs w:val="22"/>
        </w:rPr>
      </w:pPr>
      <w:r w:rsidRPr="0002140D">
        <w:rPr>
          <w:rFonts w:cs="Arial"/>
          <w:sz w:val="22"/>
          <w:szCs w:val="22"/>
        </w:rPr>
        <w:t>One planned maintenance visit carried out</w:t>
      </w:r>
      <w:r>
        <w:rPr>
          <w:rFonts w:cs="Arial"/>
          <w:sz w:val="22"/>
          <w:szCs w:val="22"/>
        </w:rPr>
        <w:t>, during normal hours,</w:t>
      </w:r>
      <w:r w:rsidRPr="0002140D">
        <w:rPr>
          <w:rFonts w:cs="Arial"/>
          <w:sz w:val="22"/>
          <w:szCs w:val="22"/>
        </w:rPr>
        <w:t xml:space="preserve"> </w:t>
      </w:r>
      <w:r>
        <w:rPr>
          <w:rFonts w:cs="Arial"/>
          <w:sz w:val="22"/>
          <w:szCs w:val="22"/>
        </w:rPr>
        <w:t xml:space="preserve">per annum by qualified </w:t>
      </w:r>
      <w:proofErr w:type="spellStart"/>
      <w:r>
        <w:rPr>
          <w:rFonts w:cs="Arial"/>
          <w:sz w:val="22"/>
          <w:szCs w:val="22"/>
        </w:rPr>
        <w:t>Linet</w:t>
      </w:r>
      <w:proofErr w:type="spellEnd"/>
      <w:r>
        <w:rPr>
          <w:rFonts w:cs="Arial"/>
          <w:sz w:val="22"/>
          <w:szCs w:val="22"/>
        </w:rPr>
        <w:t xml:space="preserve"> </w:t>
      </w:r>
      <w:r w:rsidRPr="0002140D">
        <w:rPr>
          <w:rFonts w:cs="Arial"/>
          <w:sz w:val="22"/>
          <w:szCs w:val="22"/>
        </w:rPr>
        <w:t>personnel on all contract-covered equipment (Schedule of work to be mutually agreed between both parties)</w:t>
      </w:r>
    </w:p>
    <w:p w:rsidR="00002B54" w:rsidRPr="0002140D" w:rsidRDefault="00002B54" w:rsidP="00002B54">
      <w:pPr>
        <w:numPr>
          <w:ilvl w:val="0"/>
          <w:numId w:val="2"/>
        </w:numPr>
        <w:spacing w:after="0"/>
        <w:ind w:left="720"/>
        <w:rPr>
          <w:rFonts w:cs="Arial"/>
          <w:sz w:val="22"/>
          <w:szCs w:val="22"/>
        </w:rPr>
      </w:pPr>
      <w:r>
        <w:rPr>
          <w:rFonts w:cs="Arial"/>
          <w:sz w:val="22"/>
          <w:szCs w:val="22"/>
        </w:rPr>
        <w:t xml:space="preserve">Warranty parts replaced if required with all </w:t>
      </w:r>
      <w:proofErr w:type="spellStart"/>
      <w:r>
        <w:rPr>
          <w:rFonts w:cs="Arial"/>
          <w:sz w:val="22"/>
          <w:szCs w:val="22"/>
        </w:rPr>
        <w:t>labour</w:t>
      </w:r>
      <w:proofErr w:type="spellEnd"/>
      <w:r>
        <w:rPr>
          <w:rFonts w:cs="Arial"/>
          <w:sz w:val="22"/>
          <w:szCs w:val="22"/>
        </w:rPr>
        <w:t xml:space="preserve"> and call-out charges included</w:t>
      </w:r>
    </w:p>
    <w:p w:rsidR="00002B54" w:rsidRPr="0002140D" w:rsidRDefault="00002B54" w:rsidP="00002B54">
      <w:pPr>
        <w:numPr>
          <w:ilvl w:val="0"/>
          <w:numId w:val="2"/>
        </w:numPr>
        <w:spacing w:after="0"/>
        <w:ind w:left="714" w:hanging="357"/>
        <w:rPr>
          <w:rFonts w:cs="Arial"/>
          <w:sz w:val="22"/>
          <w:szCs w:val="22"/>
        </w:rPr>
      </w:pPr>
      <w:r>
        <w:rPr>
          <w:rFonts w:cs="Arial"/>
          <w:sz w:val="22"/>
          <w:szCs w:val="22"/>
        </w:rPr>
        <w:t>10% discount off any spare parts required e.g. Consumable items such as batteries or user related damage parts as these are excluded from the contract.</w:t>
      </w:r>
    </w:p>
    <w:p w:rsidR="00002B54" w:rsidRPr="0002140D" w:rsidRDefault="00002B54" w:rsidP="00002B54">
      <w:pPr>
        <w:numPr>
          <w:ilvl w:val="0"/>
          <w:numId w:val="2"/>
        </w:numPr>
        <w:spacing w:after="0"/>
        <w:ind w:left="714" w:hanging="357"/>
        <w:rPr>
          <w:rFonts w:cs="Arial"/>
          <w:sz w:val="22"/>
          <w:szCs w:val="22"/>
        </w:rPr>
      </w:pPr>
      <w:r w:rsidRPr="0002140D">
        <w:rPr>
          <w:rFonts w:cs="Arial"/>
          <w:sz w:val="22"/>
          <w:szCs w:val="22"/>
        </w:rPr>
        <w:t>Inclusive of ‘Electrical Safety Test’ prior to release of the bedframes back into service</w:t>
      </w:r>
    </w:p>
    <w:p w:rsidR="00002B54" w:rsidRPr="0002140D" w:rsidRDefault="00002B54" w:rsidP="00002B54">
      <w:pPr>
        <w:pStyle w:val="Odstavecseseznamem"/>
        <w:numPr>
          <w:ilvl w:val="0"/>
          <w:numId w:val="1"/>
        </w:numPr>
        <w:spacing w:after="0" w:line="240" w:lineRule="auto"/>
        <w:ind w:left="714" w:hanging="357"/>
        <w:contextualSpacing w:val="0"/>
        <w:rPr>
          <w:rFonts w:cs="Arial"/>
          <w:sz w:val="22"/>
          <w:szCs w:val="22"/>
        </w:rPr>
      </w:pPr>
      <w:proofErr w:type="spellStart"/>
      <w:r w:rsidRPr="0002140D">
        <w:rPr>
          <w:rFonts w:cs="Arial"/>
          <w:sz w:val="22"/>
          <w:szCs w:val="22"/>
        </w:rPr>
        <w:t>Linet</w:t>
      </w:r>
      <w:proofErr w:type="spellEnd"/>
      <w:r w:rsidRPr="0002140D">
        <w:rPr>
          <w:rFonts w:cs="Arial"/>
          <w:sz w:val="22"/>
          <w:szCs w:val="22"/>
        </w:rPr>
        <w:t xml:space="preserve"> Engineer on-site response within 48 hours</w:t>
      </w:r>
    </w:p>
    <w:p w:rsidR="00002B54" w:rsidRPr="0002140D" w:rsidRDefault="00002B54" w:rsidP="00002B54">
      <w:pPr>
        <w:spacing w:after="0"/>
        <w:rPr>
          <w:rFonts w:cs="Arial"/>
          <w:sz w:val="22"/>
          <w:szCs w:val="22"/>
        </w:rPr>
      </w:pPr>
    </w:p>
    <w:p w:rsidR="00002B54" w:rsidRDefault="00002B54" w:rsidP="00002B54">
      <w:pPr>
        <w:pStyle w:val="Odstavecseseznamem"/>
        <w:spacing w:after="0" w:line="240" w:lineRule="auto"/>
        <w:contextualSpacing w:val="0"/>
        <w:rPr>
          <w:rFonts w:cs="Arial"/>
          <w:sz w:val="22"/>
          <w:szCs w:val="22"/>
        </w:rPr>
      </w:pPr>
    </w:p>
    <w:p w:rsidR="00002B54" w:rsidRDefault="00002B54" w:rsidP="00002B54">
      <w:pPr>
        <w:pStyle w:val="Odstavecseseznamem"/>
        <w:spacing w:after="0" w:line="240" w:lineRule="auto"/>
        <w:contextualSpacing w:val="0"/>
        <w:rPr>
          <w:rFonts w:cs="Arial"/>
          <w:sz w:val="22"/>
          <w:szCs w:val="22"/>
        </w:rPr>
      </w:pPr>
      <w:r>
        <w:rPr>
          <w:rFonts w:cs="Arial"/>
          <w:sz w:val="22"/>
          <w:szCs w:val="22"/>
        </w:rPr>
        <w:t>_________________________________________________________________</w:t>
      </w:r>
    </w:p>
    <w:p w:rsidR="00002B54" w:rsidRDefault="00002B54" w:rsidP="00002B54">
      <w:pPr>
        <w:tabs>
          <w:tab w:val="left" w:pos="7230"/>
        </w:tabs>
        <w:spacing w:after="0"/>
        <w:rPr>
          <w:b/>
          <w:sz w:val="22"/>
          <w:szCs w:val="22"/>
        </w:rPr>
      </w:pPr>
    </w:p>
    <w:p w:rsidR="00002B54" w:rsidRDefault="00002B54" w:rsidP="00002B54">
      <w:pPr>
        <w:pStyle w:val="Zkladntext3"/>
        <w:spacing w:before="0"/>
        <w:rPr>
          <w:rFonts w:ascii="Arial" w:hAnsi="Arial" w:cs="Arial"/>
        </w:rPr>
      </w:pPr>
      <w:r w:rsidRPr="009E146C">
        <w:rPr>
          <w:rFonts w:ascii="Arial" w:hAnsi="Arial" w:cs="Arial"/>
        </w:rPr>
        <w:lastRenderedPageBreak/>
        <w:t>Upon completion of each maintenance visit</w:t>
      </w:r>
      <w:r>
        <w:rPr>
          <w:rFonts w:ascii="Arial" w:hAnsi="Arial" w:cs="Arial"/>
        </w:rPr>
        <w:t xml:space="preserve"> </w:t>
      </w:r>
      <w:r w:rsidRPr="009E146C">
        <w:rPr>
          <w:rFonts w:ascii="Arial" w:hAnsi="Arial" w:cs="Arial"/>
        </w:rPr>
        <w:t xml:space="preserve">the engineer will complete a service </w:t>
      </w:r>
      <w:r w:rsidRPr="00155B0C">
        <w:rPr>
          <w:rFonts w:ascii="Arial" w:hAnsi="Arial" w:cs="Arial"/>
        </w:rPr>
        <w:t>report form</w:t>
      </w:r>
      <w:r>
        <w:rPr>
          <w:rFonts w:ascii="Arial" w:hAnsi="Arial" w:cs="Arial"/>
        </w:rPr>
        <w:t xml:space="preserve"> (This may be in electronic form)</w:t>
      </w:r>
      <w:r w:rsidRPr="00155B0C">
        <w:rPr>
          <w:rFonts w:ascii="Arial" w:hAnsi="Arial" w:cs="Arial"/>
        </w:rPr>
        <w:t xml:space="preserve"> and a signature will be requested by authorised personnel to confirm acceptance of the maintenance results</w:t>
      </w:r>
      <w:r>
        <w:rPr>
          <w:rFonts w:ascii="Arial" w:hAnsi="Arial" w:cs="Arial"/>
        </w:rPr>
        <w:t>.</w:t>
      </w:r>
    </w:p>
    <w:p w:rsidR="00002B54" w:rsidRDefault="00002B54" w:rsidP="00002B54">
      <w:pPr>
        <w:pStyle w:val="Zkladntext3"/>
        <w:spacing w:before="0"/>
        <w:rPr>
          <w:rFonts w:ascii="Arial" w:hAnsi="Arial" w:cs="Arial"/>
        </w:rPr>
      </w:pPr>
    </w:p>
    <w:p w:rsidR="00002B54" w:rsidRPr="00CC5406" w:rsidRDefault="00002B54" w:rsidP="00002B54">
      <w:pPr>
        <w:pStyle w:val="Zkladntext3"/>
        <w:spacing w:before="0"/>
        <w:rPr>
          <w:rFonts w:ascii="Arial" w:hAnsi="Arial" w:cs="Arial"/>
          <w:b/>
          <w:szCs w:val="22"/>
          <w:u w:val="single"/>
        </w:rPr>
      </w:pPr>
      <w:r w:rsidRPr="00CC5406">
        <w:rPr>
          <w:rFonts w:ascii="Arial" w:hAnsi="Arial" w:cs="Arial"/>
          <w:b/>
          <w:u w:val="single"/>
        </w:rPr>
        <w:t>Pricing Summary</w:t>
      </w:r>
    </w:p>
    <w:p w:rsidR="00002B54" w:rsidRPr="00C5593F" w:rsidRDefault="00002B54" w:rsidP="00002B54">
      <w:pPr>
        <w:spacing w:after="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644"/>
        <w:gridCol w:w="1190"/>
        <w:gridCol w:w="1435"/>
        <w:gridCol w:w="1372"/>
        <w:gridCol w:w="706"/>
        <w:gridCol w:w="1254"/>
      </w:tblGrid>
      <w:tr w:rsidR="00002B54" w:rsidRPr="00E662BD" w:rsidTr="00B236B5">
        <w:trPr>
          <w:trHeight w:hRule="exact" w:val="567"/>
        </w:trPr>
        <w:tc>
          <w:tcPr>
            <w:tcW w:w="2843" w:type="dxa"/>
            <w:tcBorders>
              <w:bottom w:val="single" w:sz="4" w:space="0" w:color="auto"/>
            </w:tcBorders>
            <w:vAlign w:val="center"/>
          </w:tcPr>
          <w:p w:rsidR="00002B54" w:rsidRPr="00E662BD" w:rsidRDefault="00002B54" w:rsidP="00B236B5">
            <w:pPr>
              <w:rPr>
                <w:rFonts w:cs="Arial"/>
                <w:b/>
                <w:sz w:val="22"/>
                <w:szCs w:val="22"/>
              </w:rPr>
            </w:pPr>
            <w:r w:rsidRPr="00E662BD">
              <w:rPr>
                <w:rFonts w:cs="Arial"/>
                <w:b/>
                <w:sz w:val="22"/>
                <w:szCs w:val="22"/>
              </w:rPr>
              <w:t>Description</w:t>
            </w:r>
          </w:p>
        </w:tc>
        <w:tc>
          <w:tcPr>
            <w:tcW w:w="663" w:type="dxa"/>
            <w:tcBorders>
              <w:bottom w:val="single" w:sz="4" w:space="0" w:color="auto"/>
            </w:tcBorders>
            <w:vAlign w:val="center"/>
          </w:tcPr>
          <w:p w:rsidR="00002B54" w:rsidRPr="00E662BD" w:rsidRDefault="00002B54" w:rsidP="00B236B5">
            <w:pPr>
              <w:jc w:val="center"/>
              <w:rPr>
                <w:rFonts w:cs="Arial"/>
                <w:b/>
                <w:sz w:val="22"/>
                <w:szCs w:val="22"/>
              </w:rPr>
            </w:pPr>
            <w:proofErr w:type="spellStart"/>
            <w:r w:rsidRPr="00E662BD">
              <w:rPr>
                <w:rFonts w:cs="Arial"/>
                <w:b/>
                <w:sz w:val="22"/>
                <w:szCs w:val="22"/>
              </w:rPr>
              <w:t>Qty</w:t>
            </w:r>
            <w:proofErr w:type="spellEnd"/>
          </w:p>
        </w:tc>
        <w:tc>
          <w:tcPr>
            <w:tcW w:w="1301" w:type="dxa"/>
            <w:tcBorders>
              <w:bottom w:val="single" w:sz="4" w:space="0" w:color="auto"/>
              <w:right w:val="single" w:sz="4" w:space="0" w:color="auto"/>
            </w:tcBorders>
            <w:vAlign w:val="center"/>
          </w:tcPr>
          <w:p w:rsidR="00002B54" w:rsidRPr="00E662BD" w:rsidRDefault="00002B54" w:rsidP="00B236B5">
            <w:pPr>
              <w:jc w:val="center"/>
              <w:rPr>
                <w:rFonts w:cs="Arial"/>
                <w:b/>
                <w:sz w:val="22"/>
                <w:szCs w:val="22"/>
              </w:rPr>
            </w:pPr>
            <w:r w:rsidRPr="00E662BD">
              <w:rPr>
                <w:rFonts w:cs="Arial"/>
                <w:b/>
                <w:sz w:val="22"/>
                <w:szCs w:val="22"/>
              </w:rPr>
              <w:t>Cost per frame per year</w:t>
            </w:r>
          </w:p>
        </w:tc>
        <w:tc>
          <w:tcPr>
            <w:tcW w:w="1539" w:type="dxa"/>
            <w:tcBorders>
              <w:bottom w:val="single" w:sz="4" w:space="0" w:color="auto"/>
            </w:tcBorders>
          </w:tcPr>
          <w:p w:rsidR="00002B54" w:rsidRDefault="00002B54" w:rsidP="00B236B5">
            <w:pPr>
              <w:spacing w:before="60"/>
              <w:jc w:val="center"/>
              <w:rPr>
                <w:rFonts w:cs="Arial"/>
                <w:b/>
                <w:sz w:val="22"/>
                <w:szCs w:val="22"/>
              </w:rPr>
            </w:pPr>
            <w:r>
              <w:rPr>
                <w:rFonts w:cs="Arial"/>
                <w:b/>
                <w:sz w:val="22"/>
                <w:szCs w:val="22"/>
              </w:rPr>
              <w:t>Subtotal</w:t>
            </w:r>
          </w:p>
        </w:tc>
        <w:tc>
          <w:tcPr>
            <w:tcW w:w="1539" w:type="dxa"/>
            <w:tcBorders>
              <w:bottom w:val="single" w:sz="4" w:space="0" w:color="auto"/>
              <w:right w:val="single" w:sz="4" w:space="0" w:color="auto"/>
            </w:tcBorders>
          </w:tcPr>
          <w:p w:rsidR="00002B54" w:rsidRDefault="00002B54" w:rsidP="00B236B5">
            <w:pPr>
              <w:spacing w:before="60"/>
              <w:jc w:val="center"/>
              <w:rPr>
                <w:rFonts w:cs="Arial"/>
                <w:b/>
                <w:sz w:val="22"/>
                <w:szCs w:val="22"/>
              </w:rPr>
            </w:pPr>
            <w:r>
              <w:rPr>
                <w:rFonts w:cs="Arial"/>
                <w:b/>
                <w:sz w:val="22"/>
                <w:szCs w:val="22"/>
              </w:rPr>
              <w:t>VAT</w:t>
            </w: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002B54" w:rsidRPr="00E662BD" w:rsidRDefault="00002B54" w:rsidP="00B236B5">
            <w:pPr>
              <w:jc w:val="center"/>
              <w:rPr>
                <w:rFonts w:cs="Arial"/>
                <w:b/>
                <w:sz w:val="22"/>
                <w:szCs w:val="22"/>
              </w:rPr>
            </w:pPr>
            <w:r>
              <w:rPr>
                <w:rFonts w:cs="Arial"/>
                <w:b/>
                <w:sz w:val="22"/>
                <w:szCs w:val="22"/>
              </w:rPr>
              <w:t>Total Cost</w:t>
            </w:r>
          </w:p>
        </w:tc>
      </w:tr>
      <w:tr w:rsidR="00002B54" w:rsidRPr="00DF4252" w:rsidTr="00B236B5">
        <w:trPr>
          <w:trHeight w:hRule="exact" w:val="567"/>
        </w:trPr>
        <w:tc>
          <w:tcPr>
            <w:tcW w:w="2843"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rPr>
                <w:rFonts w:eastAsia="Times New Roman" w:cs="Arial"/>
                <w:sz w:val="22"/>
                <w:szCs w:val="22"/>
                <w:lang w:eastAsia="en-GB"/>
              </w:rPr>
            </w:pPr>
            <w:r w:rsidRPr="00002B54">
              <w:rPr>
                <w:rFonts w:eastAsia="Times New Roman" w:cs="Arial"/>
                <w:sz w:val="22"/>
                <w:szCs w:val="22"/>
                <w:lang w:eastAsia="en-GB"/>
              </w:rPr>
              <w:t>5 Star PM Contract</w:t>
            </w:r>
          </w:p>
          <w:p w:rsidR="00002B54" w:rsidRPr="00002B54" w:rsidRDefault="00002B54" w:rsidP="00002B54">
            <w:pPr>
              <w:pStyle w:val="Odstavecseseznamem"/>
              <w:numPr>
                <w:ilvl w:val="0"/>
                <w:numId w:val="3"/>
              </w:numPr>
              <w:spacing w:after="0" w:line="240" w:lineRule="auto"/>
              <w:ind w:right="175"/>
              <w:rPr>
                <w:rFonts w:eastAsia="Times New Roman" w:cs="Arial"/>
                <w:sz w:val="22"/>
                <w:szCs w:val="22"/>
              </w:rPr>
            </w:pPr>
            <w:proofErr w:type="spellStart"/>
            <w:r w:rsidRPr="00002B54">
              <w:rPr>
                <w:rFonts w:eastAsia="Times New Roman" w:cs="Arial"/>
                <w:sz w:val="22"/>
                <w:szCs w:val="22"/>
              </w:rPr>
              <w:t xml:space="preserve">Eleganza Smart </w:t>
            </w:r>
            <w:proofErr w:type="spellEnd"/>
            <w:r w:rsidRPr="00002B54">
              <w:rPr>
                <w:rFonts w:eastAsia="Times New Roman" w:cs="Arial"/>
                <w:sz w:val="22"/>
                <w:szCs w:val="22"/>
              </w:rPr>
              <w:t>Bedframes</w:t>
            </w:r>
          </w:p>
        </w:tc>
        <w:tc>
          <w:tcPr>
            <w:tcW w:w="663"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jc w:val="center"/>
              <w:rPr>
                <w:rFonts w:cs="Arial"/>
                <w:sz w:val="22"/>
                <w:szCs w:val="22"/>
              </w:rPr>
            </w:pPr>
            <w:r w:rsidRPr="00002B54">
              <w:rPr>
                <w:rFonts w:cs="Arial"/>
                <w:sz w:val="22"/>
                <w:szCs w:val="22"/>
              </w:rPr>
              <w:t>xx</w:t>
            </w:r>
          </w:p>
        </w:tc>
        <w:tc>
          <w:tcPr>
            <w:tcW w:w="1301"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jc w:val="right"/>
              <w:rPr>
                <w:rFonts w:cs="Arial"/>
                <w:sz w:val="22"/>
                <w:szCs w:val="22"/>
              </w:rPr>
            </w:pPr>
            <w:proofErr w:type="spellStart"/>
            <w:r w:rsidRPr="00002B54">
              <w:rPr>
                <w:rFonts w:cs="Arial"/>
                <w:sz w:val="22"/>
                <w:szCs w:val="22"/>
              </w:rPr>
              <w:t>xxx.xx</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before="60" w:after="0"/>
              <w:jc w:val="right"/>
              <w:rPr>
                <w:rFonts w:cs="Arial"/>
                <w:sz w:val="22"/>
                <w:szCs w:val="22"/>
              </w:rPr>
            </w:pPr>
            <w:proofErr w:type="spellStart"/>
            <w:r w:rsidRPr="00002B54">
              <w:rPr>
                <w:rFonts w:cs="Arial"/>
                <w:sz w:val="22"/>
                <w:szCs w:val="22"/>
              </w:rPr>
              <w:t>xxx.xx</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before="60" w:after="0"/>
              <w:jc w:val="right"/>
              <w:rPr>
                <w:rFonts w:cs="Arial"/>
                <w:sz w:val="22"/>
                <w:szCs w:val="22"/>
              </w:rPr>
            </w:pPr>
            <w:proofErr w:type="spellStart"/>
            <w:r w:rsidRPr="00002B54">
              <w:rPr>
                <w:rFonts w:cs="Arial"/>
                <w:sz w:val="22"/>
                <w:szCs w:val="22"/>
              </w:rPr>
              <w:t>xxx.xx</w:t>
            </w:r>
            <w:proofErr w:type="spellEnd"/>
          </w:p>
        </w:tc>
        <w:tc>
          <w:tcPr>
            <w:tcW w:w="359" w:type="dxa"/>
            <w:tcBorders>
              <w:top w:val="single" w:sz="4" w:space="0" w:color="auto"/>
              <w:left w:val="single" w:sz="4" w:space="0" w:color="auto"/>
              <w:bottom w:val="single" w:sz="4" w:space="0" w:color="auto"/>
              <w:right w:val="nil"/>
            </w:tcBorders>
            <w:vAlign w:val="center"/>
          </w:tcPr>
          <w:p w:rsidR="00002B54" w:rsidRPr="00002B54" w:rsidRDefault="00002B54" w:rsidP="00B236B5">
            <w:pPr>
              <w:spacing w:after="0"/>
              <w:jc w:val="right"/>
              <w:rPr>
                <w:rFonts w:cs="Arial"/>
                <w:sz w:val="22"/>
                <w:szCs w:val="22"/>
              </w:rPr>
            </w:pPr>
            <w:r>
              <w:rPr>
                <w:rFonts w:cs="Arial"/>
                <w:sz w:val="22"/>
                <w:szCs w:val="22"/>
              </w:rPr>
              <w:t>€/</w:t>
            </w:r>
            <w:r w:rsidRPr="00002B54">
              <w:rPr>
                <w:rFonts w:cs="Arial"/>
                <w:sz w:val="22"/>
                <w:szCs w:val="22"/>
              </w:rPr>
              <w:t>£</w:t>
            </w:r>
            <w:r>
              <w:rPr>
                <w:rFonts w:cs="Arial"/>
                <w:sz w:val="22"/>
                <w:szCs w:val="22"/>
              </w:rPr>
              <w:t>/</w:t>
            </w:r>
            <w:r w:rsidRPr="00002B54">
              <w:rPr>
                <w:rFonts w:cs="Arial"/>
                <w:sz w:val="22"/>
                <w:szCs w:val="22"/>
                <w:shd w:val="clear" w:color="auto" w:fill="FFFFFF"/>
              </w:rPr>
              <w:t>$</w:t>
            </w:r>
          </w:p>
        </w:tc>
        <w:tc>
          <w:tcPr>
            <w:tcW w:w="1332" w:type="dxa"/>
            <w:tcBorders>
              <w:top w:val="single" w:sz="4" w:space="0" w:color="auto"/>
              <w:left w:val="nil"/>
              <w:bottom w:val="single" w:sz="4" w:space="0" w:color="auto"/>
              <w:right w:val="single" w:sz="4" w:space="0" w:color="auto"/>
            </w:tcBorders>
            <w:vAlign w:val="center"/>
          </w:tcPr>
          <w:p w:rsidR="00002B54" w:rsidRPr="00002B54" w:rsidRDefault="00002B54" w:rsidP="00B236B5">
            <w:pPr>
              <w:spacing w:after="0"/>
              <w:jc w:val="right"/>
              <w:rPr>
                <w:rFonts w:cs="Arial"/>
                <w:sz w:val="22"/>
                <w:szCs w:val="22"/>
              </w:rPr>
            </w:pPr>
            <w:proofErr w:type="spellStart"/>
            <w:r w:rsidRPr="00002B54">
              <w:rPr>
                <w:rFonts w:cs="Arial"/>
                <w:sz w:val="22"/>
                <w:szCs w:val="22"/>
              </w:rPr>
              <w:t>x,xxx.xx</w:t>
            </w:r>
            <w:proofErr w:type="spellEnd"/>
          </w:p>
        </w:tc>
      </w:tr>
      <w:tr w:rsidR="00002B54" w:rsidRPr="00DF4252" w:rsidTr="00B236B5">
        <w:trPr>
          <w:trHeight w:hRule="exact" w:val="567"/>
        </w:trPr>
        <w:tc>
          <w:tcPr>
            <w:tcW w:w="2843"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rPr>
                <w:rFonts w:eastAsia="Times New Roman" w:cs="Arial"/>
                <w:sz w:val="22"/>
                <w:szCs w:val="22"/>
                <w:lang w:eastAsia="en-GB"/>
              </w:rPr>
            </w:pPr>
            <w:r w:rsidRPr="00002B54">
              <w:rPr>
                <w:rFonts w:eastAsia="Times New Roman" w:cs="Arial"/>
                <w:sz w:val="22"/>
                <w:szCs w:val="22"/>
                <w:lang w:eastAsia="en-GB"/>
              </w:rPr>
              <w:t>4 Star PM Contract</w:t>
            </w:r>
          </w:p>
          <w:p w:rsidR="00002B54" w:rsidRPr="00002B54" w:rsidRDefault="00002B54" w:rsidP="00002B54">
            <w:pPr>
              <w:pStyle w:val="Odstavecseseznamem"/>
              <w:numPr>
                <w:ilvl w:val="0"/>
                <w:numId w:val="3"/>
              </w:numPr>
              <w:spacing w:after="0" w:line="240" w:lineRule="auto"/>
              <w:rPr>
                <w:rFonts w:eastAsia="Times New Roman" w:cs="Arial"/>
                <w:sz w:val="22"/>
                <w:szCs w:val="22"/>
              </w:rPr>
            </w:pPr>
            <w:proofErr w:type="spellStart"/>
            <w:r w:rsidRPr="00002B54">
              <w:rPr>
                <w:rFonts w:eastAsia="Times New Roman" w:cs="Arial"/>
                <w:sz w:val="22"/>
                <w:szCs w:val="22"/>
              </w:rPr>
              <w:t>Eleganza</w:t>
            </w:r>
            <w:proofErr w:type="spellEnd"/>
            <w:r w:rsidRPr="00002B54">
              <w:rPr>
                <w:rFonts w:eastAsia="Times New Roman" w:cs="Arial"/>
                <w:sz w:val="22"/>
                <w:szCs w:val="22"/>
              </w:rPr>
              <w:t xml:space="preserve"> Smart </w:t>
            </w:r>
          </w:p>
        </w:tc>
        <w:tc>
          <w:tcPr>
            <w:tcW w:w="663"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jc w:val="center"/>
              <w:rPr>
                <w:rFonts w:cs="Arial"/>
                <w:sz w:val="22"/>
                <w:szCs w:val="22"/>
              </w:rPr>
            </w:pPr>
            <w:r w:rsidRPr="00002B54">
              <w:rPr>
                <w:rFonts w:cs="Arial"/>
                <w:sz w:val="22"/>
                <w:szCs w:val="22"/>
              </w:rPr>
              <w:t>xx</w:t>
            </w:r>
          </w:p>
        </w:tc>
        <w:tc>
          <w:tcPr>
            <w:tcW w:w="1301"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jc w:val="right"/>
              <w:rPr>
                <w:rFonts w:cs="Arial"/>
                <w:sz w:val="22"/>
                <w:szCs w:val="22"/>
              </w:rPr>
            </w:pPr>
            <w:proofErr w:type="spellStart"/>
            <w:r w:rsidRPr="00002B54">
              <w:rPr>
                <w:rFonts w:cs="Arial"/>
                <w:sz w:val="22"/>
                <w:szCs w:val="22"/>
              </w:rPr>
              <w:t>xxx.xx</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before="60" w:after="0"/>
              <w:jc w:val="right"/>
              <w:rPr>
                <w:rFonts w:cs="Arial"/>
                <w:sz w:val="22"/>
                <w:szCs w:val="22"/>
              </w:rPr>
            </w:pPr>
            <w:proofErr w:type="spellStart"/>
            <w:r w:rsidRPr="00002B54">
              <w:rPr>
                <w:rFonts w:cs="Arial"/>
                <w:sz w:val="22"/>
                <w:szCs w:val="22"/>
              </w:rPr>
              <w:t>xxx.xx</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before="60" w:after="0"/>
              <w:jc w:val="right"/>
              <w:rPr>
                <w:rFonts w:cs="Arial"/>
                <w:sz w:val="22"/>
                <w:szCs w:val="22"/>
              </w:rPr>
            </w:pPr>
            <w:proofErr w:type="spellStart"/>
            <w:r w:rsidRPr="00002B54">
              <w:rPr>
                <w:rFonts w:cs="Arial"/>
                <w:sz w:val="22"/>
                <w:szCs w:val="22"/>
              </w:rPr>
              <w:t>xxx.xx</w:t>
            </w:r>
            <w:proofErr w:type="spellEnd"/>
          </w:p>
        </w:tc>
        <w:tc>
          <w:tcPr>
            <w:tcW w:w="359" w:type="dxa"/>
            <w:tcBorders>
              <w:top w:val="single" w:sz="4" w:space="0" w:color="auto"/>
              <w:left w:val="single" w:sz="4" w:space="0" w:color="auto"/>
              <w:bottom w:val="single" w:sz="4" w:space="0" w:color="auto"/>
              <w:right w:val="nil"/>
            </w:tcBorders>
            <w:vAlign w:val="center"/>
          </w:tcPr>
          <w:p w:rsidR="00002B54" w:rsidRPr="00002B54" w:rsidRDefault="00002B54" w:rsidP="00B236B5">
            <w:pPr>
              <w:spacing w:after="0"/>
              <w:jc w:val="right"/>
              <w:rPr>
                <w:rFonts w:cs="Arial"/>
                <w:sz w:val="22"/>
                <w:szCs w:val="22"/>
              </w:rPr>
            </w:pPr>
            <w:r>
              <w:rPr>
                <w:rFonts w:cs="Arial"/>
                <w:sz w:val="22"/>
                <w:szCs w:val="22"/>
              </w:rPr>
              <w:t>€/</w:t>
            </w:r>
            <w:r w:rsidRPr="00002B54">
              <w:rPr>
                <w:rFonts w:cs="Arial"/>
                <w:sz w:val="22"/>
                <w:szCs w:val="22"/>
              </w:rPr>
              <w:t>£</w:t>
            </w:r>
            <w:r>
              <w:rPr>
                <w:rFonts w:cs="Arial"/>
                <w:sz w:val="22"/>
                <w:szCs w:val="22"/>
              </w:rPr>
              <w:t>/</w:t>
            </w:r>
            <w:r w:rsidRPr="00002B54">
              <w:rPr>
                <w:rFonts w:cs="Arial"/>
                <w:sz w:val="22"/>
                <w:szCs w:val="22"/>
                <w:shd w:val="clear" w:color="auto" w:fill="FFFFFF"/>
              </w:rPr>
              <w:t>$</w:t>
            </w:r>
          </w:p>
        </w:tc>
        <w:tc>
          <w:tcPr>
            <w:tcW w:w="1332" w:type="dxa"/>
            <w:tcBorders>
              <w:top w:val="single" w:sz="4" w:space="0" w:color="auto"/>
              <w:left w:val="nil"/>
              <w:bottom w:val="single" w:sz="4" w:space="0" w:color="auto"/>
              <w:right w:val="single" w:sz="4" w:space="0" w:color="auto"/>
            </w:tcBorders>
            <w:vAlign w:val="center"/>
          </w:tcPr>
          <w:p w:rsidR="00002B54" w:rsidRPr="00002B54" w:rsidRDefault="00002B54" w:rsidP="00B236B5">
            <w:pPr>
              <w:spacing w:after="0"/>
              <w:jc w:val="right"/>
              <w:rPr>
                <w:rFonts w:cs="Arial"/>
                <w:sz w:val="22"/>
                <w:szCs w:val="22"/>
              </w:rPr>
            </w:pPr>
            <w:proofErr w:type="spellStart"/>
            <w:r w:rsidRPr="00002B54">
              <w:rPr>
                <w:rFonts w:cs="Arial"/>
                <w:sz w:val="22"/>
                <w:szCs w:val="22"/>
              </w:rPr>
              <w:t>x,xxx.xx</w:t>
            </w:r>
            <w:proofErr w:type="spellEnd"/>
          </w:p>
        </w:tc>
      </w:tr>
      <w:tr w:rsidR="00002B54" w:rsidRPr="00E662BD" w:rsidTr="00B236B5">
        <w:trPr>
          <w:trHeight w:hRule="exact" w:val="567"/>
        </w:trPr>
        <w:tc>
          <w:tcPr>
            <w:tcW w:w="2843"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rPr>
                <w:rFonts w:eastAsia="Times New Roman" w:cs="Arial"/>
                <w:sz w:val="22"/>
                <w:szCs w:val="22"/>
                <w:lang w:eastAsia="en-GB"/>
              </w:rPr>
            </w:pPr>
            <w:r w:rsidRPr="00002B54">
              <w:rPr>
                <w:rFonts w:eastAsia="Times New Roman" w:cs="Arial"/>
                <w:sz w:val="22"/>
                <w:szCs w:val="22"/>
                <w:lang w:eastAsia="en-GB"/>
              </w:rPr>
              <w:t>3 Star PM Contract</w:t>
            </w:r>
          </w:p>
          <w:p w:rsidR="00002B54" w:rsidRPr="00002B54" w:rsidRDefault="00002B54" w:rsidP="00002B54">
            <w:pPr>
              <w:pStyle w:val="Odstavecseseznamem"/>
              <w:numPr>
                <w:ilvl w:val="0"/>
                <w:numId w:val="3"/>
              </w:numPr>
              <w:spacing w:after="0" w:line="240" w:lineRule="auto"/>
              <w:rPr>
                <w:rFonts w:eastAsia="Times New Roman" w:cs="Arial"/>
                <w:sz w:val="22"/>
                <w:szCs w:val="22"/>
              </w:rPr>
            </w:pPr>
            <w:proofErr w:type="spellStart"/>
            <w:r w:rsidRPr="00002B54">
              <w:rPr>
                <w:rFonts w:eastAsia="Times New Roman" w:cs="Arial"/>
                <w:sz w:val="22"/>
                <w:szCs w:val="22"/>
              </w:rPr>
              <w:t>Eleganza</w:t>
            </w:r>
            <w:proofErr w:type="spellEnd"/>
            <w:r w:rsidRPr="00002B54">
              <w:rPr>
                <w:rFonts w:eastAsia="Times New Roman" w:cs="Arial"/>
                <w:sz w:val="22"/>
                <w:szCs w:val="22"/>
              </w:rPr>
              <w:t xml:space="preserve"> Smart </w:t>
            </w:r>
          </w:p>
        </w:tc>
        <w:tc>
          <w:tcPr>
            <w:tcW w:w="663"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jc w:val="center"/>
              <w:rPr>
                <w:rFonts w:cs="Arial"/>
                <w:sz w:val="22"/>
                <w:szCs w:val="22"/>
              </w:rPr>
            </w:pPr>
            <w:r w:rsidRPr="00002B54">
              <w:rPr>
                <w:rFonts w:cs="Arial"/>
                <w:sz w:val="22"/>
                <w:szCs w:val="22"/>
              </w:rPr>
              <w:t>xx</w:t>
            </w:r>
          </w:p>
        </w:tc>
        <w:tc>
          <w:tcPr>
            <w:tcW w:w="1301"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jc w:val="right"/>
              <w:rPr>
                <w:rFonts w:cs="Arial"/>
                <w:sz w:val="22"/>
                <w:szCs w:val="22"/>
              </w:rPr>
            </w:pPr>
            <w:proofErr w:type="spellStart"/>
            <w:r w:rsidRPr="00002B54">
              <w:rPr>
                <w:rFonts w:cs="Arial"/>
                <w:sz w:val="22"/>
                <w:szCs w:val="22"/>
              </w:rPr>
              <w:t>xxx.xx</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before="60" w:after="0"/>
              <w:jc w:val="right"/>
              <w:rPr>
                <w:rFonts w:cs="Arial"/>
                <w:sz w:val="22"/>
                <w:szCs w:val="22"/>
              </w:rPr>
            </w:pPr>
            <w:proofErr w:type="spellStart"/>
            <w:r w:rsidRPr="00002B54">
              <w:rPr>
                <w:rFonts w:cs="Arial"/>
                <w:sz w:val="22"/>
                <w:szCs w:val="22"/>
              </w:rPr>
              <w:t>xxx.xx</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before="60" w:after="0"/>
              <w:jc w:val="right"/>
              <w:rPr>
                <w:rFonts w:cs="Arial"/>
                <w:sz w:val="22"/>
                <w:szCs w:val="22"/>
              </w:rPr>
            </w:pPr>
            <w:proofErr w:type="spellStart"/>
            <w:r w:rsidRPr="00002B54">
              <w:rPr>
                <w:rFonts w:cs="Arial"/>
                <w:sz w:val="22"/>
                <w:szCs w:val="22"/>
              </w:rPr>
              <w:t>xxx.xx</w:t>
            </w:r>
            <w:proofErr w:type="spellEnd"/>
          </w:p>
        </w:tc>
        <w:tc>
          <w:tcPr>
            <w:tcW w:w="359" w:type="dxa"/>
            <w:tcBorders>
              <w:top w:val="single" w:sz="4" w:space="0" w:color="auto"/>
              <w:left w:val="single" w:sz="4" w:space="0" w:color="auto"/>
              <w:bottom w:val="single" w:sz="4" w:space="0" w:color="auto"/>
              <w:right w:val="nil"/>
            </w:tcBorders>
            <w:vAlign w:val="center"/>
          </w:tcPr>
          <w:p w:rsidR="00002B54" w:rsidRPr="00002B54" w:rsidRDefault="00002B54" w:rsidP="00B236B5">
            <w:pPr>
              <w:spacing w:after="0"/>
              <w:jc w:val="right"/>
              <w:rPr>
                <w:rFonts w:cs="Arial"/>
                <w:sz w:val="22"/>
                <w:szCs w:val="22"/>
              </w:rPr>
            </w:pPr>
            <w:r>
              <w:rPr>
                <w:rFonts w:cs="Arial"/>
                <w:sz w:val="22"/>
                <w:szCs w:val="22"/>
              </w:rPr>
              <w:t>€/</w:t>
            </w:r>
            <w:r w:rsidRPr="00002B54">
              <w:rPr>
                <w:rFonts w:cs="Arial"/>
                <w:sz w:val="22"/>
                <w:szCs w:val="22"/>
              </w:rPr>
              <w:t>£</w:t>
            </w:r>
            <w:r>
              <w:rPr>
                <w:rFonts w:cs="Arial"/>
                <w:sz w:val="22"/>
                <w:szCs w:val="22"/>
              </w:rPr>
              <w:t>/</w:t>
            </w:r>
            <w:r w:rsidRPr="00002B54">
              <w:rPr>
                <w:rFonts w:cs="Arial"/>
                <w:sz w:val="22"/>
                <w:szCs w:val="22"/>
                <w:shd w:val="clear" w:color="auto" w:fill="FFFFFF"/>
              </w:rPr>
              <w:t>$</w:t>
            </w:r>
          </w:p>
        </w:tc>
        <w:tc>
          <w:tcPr>
            <w:tcW w:w="1332" w:type="dxa"/>
            <w:tcBorders>
              <w:top w:val="single" w:sz="4" w:space="0" w:color="auto"/>
              <w:left w:val="nil"/>
              <w:bottom w:val="single" w:sz="4" w:space="0" w:color="auto"/>
              <w:right w:val="single" w:sz="4" w:space="0" w:color="auto"/>
            </w:tcBorders>
            <w:vAlign w:val="center"/>
          </w:tcPr>
          <w:p w:rsidR="00002B54" w:rsidRPr="00002B54" w:rsidRDefault="00002B54" w:rsidP="00B236B5">
            <w:pPr>
              <w:spacing w:after="0"/>
              <w:jc w:val="right"/>
              <w:rPr>
                <w:rFonts w:cs="Arial"/>
                <w:sz w:val="22"/>
                <w:szCs w:val="22"/>
              </w:rPr>
            </w:pPr>
            <w:proofErr w:type="spellStart"/>
            <w:r w:rsidRPr="00002B54">
              <w:rPr>
                <w:rFonts w:cs="Arial"/>
                <w:sz w:val="22"/>
                <w:szCs w:val="22"/>
              </w:rPr>
              <w:t>x,xxx.xx</w:t>
            </w:r>
            <w:proofErr w:type="spellEnd"/>
          </w:p>
        </w:tc>
      </w:tr>
      <w:tr w:rsidR="00002B54" w:rsidRPr="00E662BD" w:rsidTr="00B236B5">
        <w:trPr>
          <w:trHeight w:hRule="exact" w:val="567"/>
        </w:trPr>
        <w:tc>
          <w:tcPr>
            <w:tcW w:w="2843"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rPr>
                <w:rFonts w:eastAsia="Times New Roman" w:cs="Arial"/>
                <w:sz w:val="22"/>
                <w:szCs w:val="22"/>
                <w:lang w:eastAsia="en-GB"/>
              </w:rPr>
            </w:pPr>
            <w:r w:rsidRPr="00002B54">
              <w:rPr>
                <w:rFonts w:eastAsia="Times New Roman" w:cs="Arial"/>
                <w:sz w:val="22"/>
                <w:szCs w:val="22"/>
                <w:lang w:eastAsia="en-GB"/>
              </w:rPr>
              <w:t>2 Star PM Contract</w:t>
            </w:r>
          </w:p>
          <w:p w:rsidR="00002B54" w:rsidRPr="00002B54" w:rsidRDefault="00002B54" w:rsidP="00002B54">
            <w:pPr>
              <w:pStyle w:val="Odstavecseseznamem"/>
              <w:numPr>
                <w:ilvl w:val="0"/>
                <w:numId w:val="3"/>
              </w:numPr>
              <w:spacing w:after="0" w:line="240" w:lineRule="auto"/>
              <w:rPr>
                <w:rFonts w:eastAsia="Times New Roman" w:cs="Arial"/>
                <w:sz w:val="22"/>
                <w:szCs w:val="22"/>
              </w:rPr>
            </w:pPr>
            <w:proofErr w:type="spellStart"/>
            <w:r w:rsidRPr="00002B54">
              <w:rPr>
                <w:rFonts w:eastAsia="Times New Roman" w:cs="Arial"/>
                <w:sz w:val="22"/>
                <w:szCs w:val="22"/>
              </w:rPr>
              <w:t>Eleganza</w:t>
            </w:r>
            <w:proofErr w:type="spellEnd"/>
            <w:r w:rsidRPr="00002B54">
              <w:rPr>
                <w:rFonts w:eastAsia="Times New Roman" w:cs="Arial"/>
                <w:sz w:val="22"/>
                <w:szCs w:val="22"/>
              </w:rPr>
              <w:t xml:space="preserve"> Smart </w:t>
            </w:r>
          </w:p>
        </w:tc>
        <w:tc>
          <w:tcPr>
            <w:tcW w:w="663"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jc w:val="center"/>
              <w:rPr>
                <w:rFonts w:cs="Arial"/>
                <w:sz w:val="22"/>
                <w:szCs w:val="22"/>
              </w:rPr>
            </w:pPr>
            <w:r w:rsidRPr="00002B54">
              <w:rPr>
                <w:rFonts w:cs="Arial"/>
                <w:sz w:val="22"/>
                <w:szCs w:val="22"/>
              </w:rPr>
              <w:t>xx</w:t>
            </w:r>
          </w:p>
        </w:tc>
        <w:tc>
          <w:tcPr>
            <w:tcW w:w="1301"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after="0"/>
              <w:jc w:val="right"/>
              <w:rPr>
                <w:rFonts w:cs="Arial"/>
                <w:sz w:val="22"/>
                <w:szCs w:val="22"/>
              </w:rPr>
            </w:pPr>
            <w:proofErr w:type="spellStart"/>
            <w:r w:rsidRPr="00002B54">
              <w:rPr>
                <w:rFonts w:cs="Arial"/>
                <w:sz w:val="22"/>
                <w:szCs w:val="22"/>
              </w:rPr>
              <w:t>xxx.xx</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before="60" w:after="0"/>
              <w:jc w:val="right"/>
              <w:rPr>
                <w:rFonts w:cs="Arial"/>
                <w:sz w:val="22"/>
                <w:szCs w:val="22"/>
              </w:rPr>
            </w:pPr>
            <w:proofErr w:type="spellStart"/>
            <w:r w:rsidRPr="00002B54">
              <w:rPr>
                <w:rFonts w:cs="Arial"/>
                <w:sz w:val="22"/>
                <w:szCs w:val="22"/>
              </w:rPr>
              <w:t>xxx.xx</w:t>
            </w:r>
            <w:proofErr w:type="spellEnd"/>
          </w:p>
        </w:tc>
        <w:tc>
          <w:tcPr>
            <w:tcW w:w="1539" w:type="dxa"/>
            <w:tcBorders>
              <w:top w:val="single" w:sz="4" w:space="0" w:color="auto"/>
              <w:left w:val="single" w:sz="4" w:space="0" w:color="auto"/>
              <w:bottom w:val="single" w:sz="4" w:space="0" w:color="auto"/>
              <w:right w:val="single" w:sz="4" w:space="0" w:color="auto"/>
            </w:tcBorders>
            <w:vAlign w:val="center"/>
          </w:tcPr>
          <w:p w:rsidR="00002B54" w:rsidRPr="00002B54" w:rsidRDefault="00002B54" w:rsidP="00B236B5">
            <w:pPr>
              <w:spacing w:before="60" w:after="0"/>
              <w:jc w:val="right"/>
              <w:rPr>
                <w:rFonts w:cs="Arial"/>
                <w:sz w:val="22"/>
                <w:szCs w:val="22"/>
              </w:rPr>
            </w:pPr>
            <w:proofErr w:type="spellStart"/>
            <w:r w:rsidRPr="00002B54">
              <w:rPr>
                <w:rFonts w:cs="Arial"/>
                <w:sz w:val="22"/>
                <w:szCs w:val="22"/>
              </w:rPr>
              <w:t>xxx.xx</w:t>
            </w:r>
            <w:proofErr w:type="spellEnd"/>
          </w:p>
        </w:tc>
        <w:tc>
          <w:tcPr>
            <w:tcW w:w="359" w:type="dxa"/>
            <w:tcBorders>
              <w:top w:val="single" w:sz="4" w:space="0" w:color="auto"/>
              <w:left w:val="single" w:sz="4" w:space="0" w:color="auto"/>
              <w:bottom w:val="single" w:sz="4" w:space="0" w:color="auto"/>
              <w:right w:val="nil"/>
            </w:tcBorders>
            <w:vAlign w:val="center"/>
          </w:tcPr>
          <w:p w:rsidR="00002B54" w:rsidRPr="00002B54" w:rsidRDefault="00002B54" w:rsidP="00B236B5">
            <w:pPr>
              <w:spacing w:after="0"/>
              <w:jc w:val="right"/>
              <w:rPr>
                <w:rFonts w:cs="Arial"/>
                <w:sz w:val="22"/>
                <w:szCs w:val="22"/>
              </w:rPr>
            </w:pPr>
            <w:r>
              <w:rPr>
                <w:rFonts w:cs="Arial"/>
                <w:sz w:val="22"/>
                <w:szCs w:val="22"/>
              </w:rPr>
              <w:t>€/</w:t>
            </w:r>
            <w:r w:rsidRPr="00002B54">
              <w:rPr>
                <w:rFonts w:cs="Arial"/>
                <w:sz w:val="22"/>
                <w:szCs w:val="22"/>
              </w:rPr>
              <w:t>£</w:t>
            </w:r>
            <w:r>
              <w:rPr>
                <w:rFonts w:cs="Arial"/>
                <w:sz w:val="22"/>
                <w:szCs w:val="22"/>
              </w:rPr>
              <w:t>/</w:t>
            </w:r>
            <w:r w:rsidRPr="00002B54">
              <w:rPr>
                <w:rFonts w:cs="Arial"/>
                <w:sz w:val="22"/>
                <w:szCs w:val="22"/>
                <w:shd w:val="clear" w:color="auto" w:fill="FFFFFF"/>
              </w:rPr>
              <w:t>$</w:t>
            </w:r>
          </w:p>
        </w:tc>
        <w:tc>
          <w:tcPr>
            <w:tcW w:w="1332" w:type="dxa"/>
            <w:tcBorders>
              <w:top w:val="single" w:sz="4" w:space="0" w:color="auto"/>
              <w:left w:val="nil"/>
              <w:bottom w:val="single" w:sz="4" w:space="0" w:color="auto"/>
              <w:right w:val="single" w:sz="4" w:space="0" w:color="auto"/>
            </w:tcBorders>
            <w:vAlign w:val="center"/>
          </w:tcPr>
          <w:p w:rsidR="00002B54" w:rsidRPr="00002B54" w:rsidRDefault="00002B54" w:rsidP="00B236B5">
            <w:pPr>
              <w:spacing w:after="0"/>
              <w:jc w:val="right"/>
              <w:rPr>
                <w:rFonts w:cs="Arial"/>
                <w:sz w:val="22"/>
                <w:szCs w:val="22"/>
              </w:rPr>
            </w:pPr>
            <w:proofErr w:type="spellStart"/>
            <w:r w:rsidRPr="00002B54">
              <w:rPr>
                <w:rFonts w:cs="Arial"/>
                <w:sz w:val="22"/>
                <w:szCs w:val="22"/>
              </w:rPr>
              <w:t>x,xxx.xx</w:t>
            </w:r>
            <w:proofErr w:type="spellEnd"/>
          </w:p>
        </w:tc>
      </w:tr>
    </w:tbl>
    <w:p w:rsidR="00002B54" w:rsidRDefault="00002B54" w:rsidP="00002B54">
      <w:pPr>
        <w:pStyle w:val="Zkladntext"/>
        <w:jc w:val="right"/>
        <w:rPr>
          <w:rFonts w:ascii="Arial" w:hAnsi="Arial" w:cs="Arial"/>
          <w:b/>
          <w:szCs w:val="22"/>
        </w:rPr>
      </w:pPr>
    </w:p>
    <w:p w:rsidR="00002B54" w:rsidRDefault="00002B54" w:rsidP="00002B54">
      <w:pPr>
        <w:pStyle w:val="Zkladntext"/>
        <w:jc w:val="right"/>
        <w:rPr>
          <w:rFonts w:ascii="Arial" w:hAnsi="Arial" w:cs="Arial"/>
          <w:b/>
          <w:szCs w:val="22"/>
        </w:rPr>
      </w:pPr>
      <w:r>
        <w:rPr>
          <w:rFonts w:ascii="Arial" w:hAnsi="Arial" w:cs="Arial"/>
          <w:b/>
          <w:szCs w:val="22"/>
        </w:rPr>
        <w:t>E&amp;OE</w:t>
      </w:r>
    </w:p>
    <w:p w:rsidR="00002B54" w:rsidRPr="00C5593F" w:rsidRDefault="00002B54" w:rsidP="00002B54">
      <w:pPr>
        <w:pStyle w:val="Zkladntext"/>
        <w:jc w:val="right"/>
        <w:rPr>
          <w:rFonts w:ascii="Arial" w:hAnsi="Arial" w:cs="Arial"/>
          <w:b/>
          <w:szCs w:val="22"/>
        </w:rPr>
      </w:pPr>
    </w:p>
    <w:p w:rsidR="00002B54" w:rsidRPr="00D00EF8" w:rsidRDefault="00002B54" w:rsidP="00002B54">
      <w:pPr>
        <w:spacing w:after="0"/>
        <w:rPr>
          <w:rFonts w:cs="Arial"/>
          <w:sz w:val="22"/>
          <w:szCs w:val="22"/>
        </w:rPr>
      </w:pPr>
      <w:r w:rsidRPr="00D00EF8">
        <w:rPr>
          <w:rFonts w:cs="Arial"/>
          <w:sz w:val="22"/>
          <w:szCs w:val="22"/>
        </w:rPr>
        <w:t>The above price</w:t>
      </w:r>
      <w:r>
        <w:rPr>
          <w:rFonts w:cs="Arial"/>
          <w:sz w:val="22"/>
          <w:szCs w:val="22"/>
        </w:rPr>
        <w:t>s</w:t>
      </w:r>
      <w:r w:rsidRPr="00D00EF8">
        <w:rPr>
          <w:rFonts w:cs="Arial"/>
          <w:sz w:val="22"/>
          <w:szCs w:val="22"/>
        </w:rPr>
        <w:t xml:space="preserve"> </w:t>
      </w:r>
      <w:r>
        <w:rPr>
          <w:rFonts w:cs="Arial"/>
          <w:sz w:val="22"/>
          <w:szCs w:val="22"/>
        </w:rPr>
        <w:t>are</w:t>
      </w:r>
      <w:r w:rsidRPr="00D00EF8">
        <w:rPr>
          <w:rFonts w:cs="Arial"/>
          <w:sz w:val="22"/>
          <w:szCs w:val="22"/>
        </w:rPr>
        <w:t xml:space="preserve"> open for acceptance for 30 days and is subject to our standard terms and conditions (available on request).</w:t>
      </w:r>
    </w:p>
    <w:p w:rsidR="00002B54" w:rsidRDefault="00002B54" w:rsidP="00002B54">
      <w:pPr>
        <w:pStyle w:val="Zkladntext3"/>
        <w:spacing w:before="0"/>
        <w:rPr>
          <w:rFonts w:ascii="Arial" w:hAnsi="Arial" w:cs="Arial"/>
          <w:szCs w:val="22"/>
        </w:rPr>
      </w:pPr>
    </w:p>
    <w:p w:rsidR="00002B54" w:rsidRPr="00D00EF8" w:rsidRDefault="00002B54" w:rsidP="00002B54">
      <w:pPr>
        <w:pStyle w:val="Zkladntext3"/>
        <w:spacing w:before="0"/>
        <w:rPr>
          <w:rFonts w:ascii="Arial" w:hAnsi="Arial" w:cs="Arial"/>
          <w:szCs w:val="22"/>
        </w:rPr>
      </w:pPr>
      <w:r w:rsidRPr="00254251">
        <w:rPr>
          <w:rFonts w:ascii="Arial" w:hAnsi="Arial" w:cs="Arial"/>
          <w:szCs w:val="22"/>
        </w:rPr>
        <w:t xml:space="preserve">Our quoted price above does not include moving </w:t>
      </w:r>
      <w:r>
        <w:rPr>
          <w:rFonts w:ascii="Arial" w:hAnsi="Arial" w:cs="Arial"/>
          <w:szCs w:val="22"/>
        </w:rPr>
        <w:t xml:space="preserve">or relocating </w:t>
      </w:r>
      <w:r w:rsidRPr="00254251">
        <w:rPr>
          <w:rFonts w:ascii="Arial" w:hAnsi="Arial" w:cs="Arial"/>
          <w:szCs w:val="22"/>
        </w:rPr>
        <w:t xml:space="preserve">of the </w:t>
      </w:r>
      <w:r>
        <w:rPr>
          <w:rFonts w:ascii="Arial" w:hAnsi="Arial" w:cs="Arial"/>
          <w:szCs w:val="22"/>
        </w:rPr>
        <w:t xml:space="preserve">equipment </w:t>
      </w:r>
      <w:r w:rsidRPr="00254251">
        <w:rPr>
          <w:rFonts w:ascii="Arial" w:hAnsi="Arial" w:cs="Arial"/>
          <w:szCs w:val="22"/>
        </w:rPr>
        <w:t xml:space="preserve">and assumes that we will be able to work continuously </w:t>
      </w:r>
      <w:r>
        <w:rPr>
          <w:rFonts w:ascii="Arial" w:hAnsi="Arial" w:cs="Arial"/>
          <w:szCs w:val="22"/>
        </w:rPr>
        <w:t>with</w:t>
      </w:r>
      <w:r w:rsidRPr="00254251">
        <w:rPr>
          <w:rFonts w:ascii="Arial" w:hAnsi="Arial" w:cs="Arial"/>
          <w:szCs w:val="22"/>
        </w:rPr>
        <w:t xml:space="preserve"> suitable power and lightin</w:t>
      </w:r>
      <w:r>
        <w:rPr>
          <w:rFonts w:ascii="Arial" w:hAnsi="Arial" w:cs="Arial"/>
          <w:szCs w:val="22"/>
        </w:rPr>
        <w:t xml:space="preserve">g available.  </w:t>
      </w:r>
      <w:r w:rsidRPr="00254251">
        <w:rPr>
          <w:rFonts w:ascii="Arial" w:hAnsi="Arial" w:cs="Arial"/>
          <w:szCs w:val="22"/>
        </w:rPr>
        <w:t xml:space="preserve">Any </w:t>
      </w:r>
      <w:r>
        <w:rPr>
          <w:rFonts w:ascii="Arial" w:hAnsi="Arial" w:cs="Arial"/>
          <w:szCs w:val="22"/>
        </w:rPr>
        <w:t xml:space="preserve">interruption or </w:t>
      </w:r>
      <w:r w:rsidRPr="00254251">
        <w:rPr>
          <w:rFonts w:ascii="Arial" w:hAnsi="Arial" w:cs="Arial"/>
          <w:szCs w:val="22"/>
        </w:rPr>
        <w:t>d</w:t>
      </w:r>
      <w:r>
        <w:rPr>
          <w:rFonts w:ascii="Arial" w:hAnsi="Arial" w:cs="Arial"/>
          <w:szCs w:val="22"/>
        </w:rPr>
        <w:t xml:space="preserve">elay to the work schedule, </w:t>
      </w:r>
      <w:r w:rsidRPr="00254251">
        <w:rPr>
          <w:rFonts w:ascii="Arial" w:hAnsi="Arial" w:cs="Arial"/>
          <w:szCs w:val="22"/>
        </w:rPr>
        <w:t>due to c</w:t>
      </w:r>
      <w:r>
        <w:rPr>
          <w:rFonts w:ascii="Arial" w:hAnsi="Arial" w:cs="Arial"/>
          <w:szCs w:val="22"/>
        </w:rPr>
        <w:t>ircumstances beyond our control,</w:t>
      </w:r>
      <w:r w:rsidRPr="00254251">
        <w:rPr>
          <w:rFonts w:ascii="Arial" w:hAnsi="Arial" w:cs="Arial"/>
          <w:szCs w:val="22"/>
        </w:rPr>
        <w:t xml:space="preserve"> will be charged accordingly</w:t>
      </w:r>
      <w:r>
        <w:rPr>
          <w:rFonts w:ascii="Arial" w:hAnsi="Arial" w:cs="Arial"/>
          <w:szCs w:val="22"/>
        </w:rPr>
        <w:t xml:space="preserve">. Consumable items, e.g. batteries, and/or damage to bedframes as a result of misuse or abuse of the equipment are outside the scope of the agreement. </w:t>
      </w:r>
      <w:r w:rsidRPr="008524B7">
        <w:rPr>
          <w:rFonts w:ascii="Arial" w:hAnsi="Arial" w:cs="Arial"/>
          <w:szCs w:val="22"/>
        </w:rPr>
        <w:t xml:space="preserve">Under </w:t>
      </w:r>
      <w:r>
        <w:rPr>
          <w:rFonts w:ascii="Arial" w:hAnsi="Arial" w:cs="Arial"/>
          <w:szCs w:val="22"/>
        </w:rPr>
        <w:t xml:space="preserve">these circumstances the </w:t>
      </w:r>
      <w:proofErr w:type="spellStart"/>
      <w:r>
        <w:rPr>
          <w:rFonts w:ascii="Arial" w:hAnsi="Arial" w:cs="Arial"/>
          <w:szCs w:val="22"/>
        </w:rPr>
        <w:t>Linet</w:t>
      </w:r>
      <w:proofErr w:type="spellEnd"/>
      <w:r w:rsidRPr="008524B7">
        <w:rPr>
          <w:rFonts w:ascii="Arial" w:hAnsi="Arial" w:cs="Arial"/>
          <w:szCs w:val="22"/>
        </w:rPr>
        <w:t xml:space="preserve"> charges prevailing at the time will apply.</w:t>
      </w:r>
    </w:p>
    <w:p w:rsidR="00002B54" w:rsidRDefault="00002B54" w:rsidP="00002B54">
      <w:pPr>
        <w:pStyle w:val="Zkladntext"/>
        <w:rPr>
          <w:rFonts w:ascii="Arial" w:hAnsi="Arial" w:cs="Arial"/>
          <w:szCs w:val="22"/>
        </w:rPr>
      </w:pPr>
    </w:p>
    <w:p w:rsidR="00002B54" w:rsidRDefault="00002B54" w:rsidP="00002B54">
      <w:pPr>
        <w:pStyle w:val="Zkladntext"/>
        <w:rPr>
          <w:rFonts w:ascii="Arial" w:hAnsi="Arial" w:cs="Arial"/>
          <w:szCs w:val="22"/>
        </w:rPr>
      </w:pPr>
      <w:r w:rsidRPr="00D00EF8">
        <w:rPr>
          <w:rFonts w:ascii="Arial" w:hAnsi="Arial" w:cs="Arial"/>
          <w:szCs w:val="22"/>
        </w:rPr>
        <w:t>Contract to be invoiced annually in advance.</w:t>
      </w:r>
    </w:p>
    <w:p w:rsidR="00002B54" w:rsidRDefault="00002B54" w:rsidP="00002B54">
      <w:pPr>
        <w:pStyle w:val="Zkladntext"/>
        <w:rPr>
          <w:rFonts w:ascii="Arial" w:hAnsi="Arial" w:cs="Arial"/>
          <w:szCs w:val="22"/>
        </w:rPr>
      </w:pPr>
    </w:p>
    <w:p w:rsidR="00002B54" w:rsidRDefault="00002B54" w:rsidP="00002B54">
      <w:pPr>
        <w:pStyle w:val="Zkladntext"/>
        <w:rPr>
          <w:rFonts w:ascii="Arial" w:hAnsi="Arial" w:cs="Arial"/>
          <w:szCs w:val="22"/>
        </w:rPr>
      </w:pPr>
      <w:r>
        <w:rPr>
          <w:rFonts w:ascii="Arial" w:hAnsi="Arial" w:cs="Arial"/>
          <w:szCs w:val="22"/>
        </w:rPr>
        <w:t>Payment terms 30-days from Invoice date.</w:t>
      </w:r>
    </w:p>
    <w:p w:rsidR="00002B54" w:rsidRPr="008524B7" w:rsidRDefault="00002B54" w:rsidP="00002B54">
      <w:pPr>
        <w:spacing w:after="0"/>
        <w:rPr>
          <w:rFonts w:cs="Arial"/>
          <w:b/>
          <w:sz w:val="22"/>
          <w:szCs w:val="22"/>
        </w:rPr>
      </w:pPr>
    </w:p>
    <w:p w:rsidR="00002B54" w:rsidRDefault="00002B54" w:rsidP="00002B54">
      <w:pPr>
        <w:spacing w:after="0"/>
        <w:rPr>
          <w:rFonts w:cs="Arial"/>
          <w:sz w:val="22"/>
          <w:szCs w:val="22"/>
        </w:rPr>
      </w:pPr>
      <w:r w:rsidRPr="008524B7">
        <w:rPr>
          <w:rFonts w:cs="Arial"/>
          <w:sz w:val="22"/>
          <w:szCs w:val="22"/>
        </w:rPr>
        <w:t>Normal hours</w:t>
      </w:r>
      <w:r>
        <w:rPr>
          <w:rFonts w:cs="Arial"/>
          <w:sz w:val="22"/>
          <w:szCs w:val="22"/>
        </w:rPr>
        <w:t xml:space="preserve"> are defined as</w:t>
      </w:r>
      <w:r w:rsidRPr="008524B7">
        <w:rPr>
          <w:rFonts w:cs="Arial"/>
          <w:sz w:val="22"/>
          <w:szCs w:val="22"/>
        </w:rPr>
        <w:t xml:space="preserve"> 0900-1700, Monday – Friday.</w:t>
      </w:r>
    </w:p>
    <w:p w:rsidR="00002B54" w:rsidRDefault="00002B54" w:rsidP="00002B54">
      <w:pPr>
        <w:spacing w:after="0"/>
        <w:rPr>
          <w:rFonts w:cs="Arial"/>
          <w:sz w:val="22"/>
          <w:szCs w:val="22"/>
        </w:rPr>
      </w:pPr>
    </w:p>
    <w:p w:rsidR="00002B54" w:rsidRDefault="00002B54" w:rsidP="00002B54">
      <w:pPr>
        <w:spacing w:after="0"/>
        <w:rPr>
          <w:b/>
          <w:sz w:val="22"/>
          <w:szCs w:val="22"/>
          <w:u w:val="single"/>
        </w:rPr>
      </w:pPr>
      <w:r w:rsidRPr="00CC5406">
        <w:rPr>
          <w:b/>
          <w:sz w:val="22"/>
          <w:szCs w:val="22"/>
          <w:u w:val="single"/>
        </w:rPr>
        <w:t xml:space="preserve">Other Charges: </w:t>
      </w:r>
    </w:p>
    <w:p w:rsidR="00002B54" w:rsidRDefault="00002B54" w:rsidP="00002B54">
      <w:pPr>
        <w:spacing w:after="0"/>
        <w:rPr>
          <w:sz w:val="22"/>
          <w:szCs w:val="22"/>
        </w:rPr>
      </w:pPr>
    </w:p>
    <w:p w:rsidR="00002B54" w:rsidRPr="00B13466" w:rsidRDefault="00002B54" w:rsidP="00002B54">
      <w:pPr>
        <w:tabs>
          <w:tab w:val="left" w:pos="7230"/>
        </w:tabs>
        <w:spacing w:after="0"/>
        <w:rPr>
          <w:b/>
          <w:sz w:val="22"/>
          <w:szCs w:val="22"/>
        </w:rPr>
      </w:pPr>
      <w:r w:rsidRPr="00B13466">
        <w:rPr>
          <w:b/>
          <w:sz w:val="22"/>
          <w:szCs w:val="22"/>
        </w:rPr>
        <w:t xml:space="preserve">Contractual Call-Out Rate for Breakdowns </w:t>
      </w:r>
      <w:r w:rsidRPr="00B13466">
        <w:rPr>
          <w:b/>
          <w:sz w:val="22"/>
          <w:szCs w:val="22"/>
        </w:rPr>
        <w:tab/>
      </w:r>
      <w:r>
        <w:rPr>
          <w:b/>
          <w:sz w:val="22"/>
          <w:szCs w:val="22"/>
        </w:rPr>
        <w:t>xxx</w:t>
      </w:r>
      <w:r w:rsidR="007C0FFE">
        <w:rPr>
          <w:b/>
          <w:sz w:val="22"/>
          <w:szCs w:val="22"/>
        </w:rPr>
        <w:t xml:space="preserve"> </w:t>
      </w:r>
      <w:r w:rsidR="007C0FFE">
        <w:rPr>
          <w:rFonts w:cs="Arial"/>
          <w:sz w:val="22"/>
          <w:szCs w:val="22"/>
        </w:rPr>
        <w:t>€/</w:t>
      </w:r>
      <w:r w:rsidR="007C0FFE" w:rsidRPr="00002B54">
        <w:rPr>
          <w:rFonts w:cs="Arial"/>
          <w:sz w:val="22"/>
          <w:szCs w:val="22"/>
        </w:rPr>
        <w:t>£</w:t>
      </w:r>
      <w:r w:rsidR="007C0FFE">
        <w:rPr>
          <w:rFonts w:cs="Arial"/>
          <w:sz w:val="22"/>
          <w:szCs w:val="22"/>
        </w:rPr>
        <w:t>/</w:t>
      </w:r>
      <w:r w:rsidR="007C0FFE" w:rsidRPr="00002B54">
        <w:rPr>
          <w:rFonts w:cs="Arial"/>
          <w:sz w:val="22"/>
          <w:szCs w:val="22"/>
          <w:shd w:val="clear" w:color="auto" w:fill="FFFFFF"/>
        </w:rPr>
        <w:t>$</w:t>
      </w:r>
    </w:p>
    <w:p w:rsidR="00002B54" w:rsidRPr="00B13466" w:rsidRDefault="00002B54" w:rsidP="00002B54">
      <w:pPr>
        <w:spacing w:after="0"/>
        <w:rPr>
          <w:sz w:val="22"/>
          <w:szCs w:val="22"/>
        </w:rPr>
      </w:pPr>
      <w:r w:rsidRPr="00B13466">
        <w:rPr>
          <w:sz w:val="22"/>
          <w:szCs w:val="22"/>
        </w:rPr>
        <w:t xml:space="preserve">(Inclusive of first </w:t>
      </w:r>
      <w:r>
        <w:rPr>
          <w:sz w:val="22"/>
          <w:szCs w:val="22"/>
        </w:rPr>
        <w:t>15</w:t>
      </w:r>
      <w:r w:rsidRPr="00B13466">
        <w:rPr>
          <w:sz w:val="22"/>
          <w:szCs w:val="22"/>
        </w:rPr>
        <w:t xml:space="preserve">mins </w:t>
      </w:r>
      <w:proofErr w:type="spellStart"/>
      <w:r w:rsidRPr="00B13466">
        <w:rPr>
          <w:sz w:val="22"/>
          <w:szCs w:val="22"/>
        </w:rPr>
        <w:t>labour</w:t>
      </w:r>
      <w:proofErr w:type="spellEnd"/>
      <w:r w:rsidRPr="00B13466">
        <w:rPr>
          <w:sz w:val="22"/>
          <w:szCs w:val="22"/>
        </w:rPr>
        <w:t>)</w:t>
      </w:r>
      <w:r w:rsidRPr="00B13466">
        <w:rPr>
          <w:sz w:val="22"/>
          <w:szCs w:val="22"/>
        </w:rPr>
        <w:tab/>
      </w:r>
    </w:p>
    <w:p w:rsidR="00002B54" w:rsidRDefault="00002B54" w:rsidP="00002B54">
      <w:pPr>
        <w:tabs>
          <w:tab w:val="left" w:pos="7230"/>
        </w:tabs>
        <w:spacing w:after="0"/>
        <w:rPr>
          <w:b/>
          <w:sz w:val="22"/>
          <w:szCs w:val="22"/>
        </w:rPr>
      </w:pPr>
    </w:p>
    <w:p w:rsidR="00002B54" w:rsidRDefault="00002B54" w:rsidP="00002B54">
      <w:pPr>
        <w:tabs>
          <w:tab w:val="left" w:pos="7230"/>
        </w:tabs>
        <w:spacing w:after="0"/>
        <w:rPr>
          <w:b/>
          <w:sz w:val="22"/>
          <w:szCs w:val="22"/>
        </w:rPr>
      </w:pPr>
      <w:r w:rsidRPr="00B13466">
        <w:rPr>
          <w:b/>
          <w:sz w:val="22"/>
          <w:szCs w:val="22"/>
        </w:rPr>
        <w:t xml:space="preserve">Contract </w:t>
      </w:r>
      <w:proofErr w:type="spellStart"/>
      <w:r w:rsidRPr="00B13466">
        <w:rPr>
          <w:b/>
          <w:sz w:val="22"/>
          <w:szCs w:val="22"/>
        </w:rPr>
        <w:t>Labour</w:t>
      </w:r>
      <w:proofErr w:type="spellEnd"/>
      <w:r w:rsidRPr="00B13466">
        <w:rPr>
          <w:b/>
          <w:sz w:val="22"/>
          <w:szCs w:val="22"/>
        </w:rPr>
        <w:t xml:space="preserve"> rate</w:t>
      </w:r>
      <w:r w:rsidRPr="00B13466">
        <w:rPr>
          <w:b/>
          <w:sz w:val="22"/>
          <w:szCs w:val="22"/>
        </w:rPr>
        <w:tab/>
      </w:r>
      <w:r>
        <w:rPr>
          <w:b/>
          <w:sz w:val="22"/>
          <w:szCs w:val="22"/>
        </w:rPr>
        <w:t>xxx</w:t>
      </w:r>
      <w:r w:rsidR="007C0FFE">
        <w:rPr>
          <w:b/>
          <w:sz w:val="22"/>
          <w:szCs w:val="22"/>
        </w:rPr>
        <w:t xml:space="preserve"> </w:t>
      </w:r>
      <w:r w:rsidR="007C0FFE">
        <w:rPr>
          <w:rFonts w:cs="Arial"/>
          <w:sz w:val="22"/>
          <w:szCs w:val="22"/>
        </w:rPr>
        <w:t>€/</w:t>
      </w:r>
      <w:r w:rsidR="007C0FFE" w:rsidRPr="00002B54">
        <w:rPr>
          <w:rFonts w:cs="Arial"/>
          <w:sz w:val="22"/>
          <w:szCs w:val="22"/>
        </w:rPr>
        <w:t>£</w:t>
      </w:r>
      <w:r w:rsidR="007C0FFE">
        <w:rPr>
          <w:rFonts w:cs="Arial"/>
          <w:sz w:val="22"/>
          <w:szCs w:val="22"/>
        </w:rPr>
        <w:t>/</w:t>
      </w:r>
      <w:r w:rsidR="007C0FFE" w:rsidRPr="00002B54">
        <w:rPr>
          <w:rFonts w:cs="Arial"/>
          <w:sz w:val="22"/>
          <w:szCs w:val="22"/>
          <w:shd w:val="clear" w:color="auto" w:fill="FFFFFF"/>
        </w:rPr>
        <w:t>$</w:t>
      </w:r>
      <w:bookmarkStart w:id="0" w:name="_GoBack"/>
      <w:bookmarkEnd w:id="0"/>
    </w:p>
    <w:p w:rsidR="00002B54" w:rsidRPr="008524B7" w:rsidRDefault="00002B54" w:rsidP="00002B54">
      <w:pPr>
        <w:spacing w:after="0"/>
        <w:rPr>
          <w:rFonts w:cs="Arial"/>
          <w:sz w:val="22"/>
          <w:szCs w:val="22"/>
        </w:rPr>
      </w:pPr>
    </w:p>
    <w:p w:rsidR="00002B54" w:rsidRDefault="00002B54" w:rsidP="00002B54">
      <w:pPr>
        <w:tabs>
          <w:tab w:val="left" w:pos="7230"/>
        </w:tabs>
        <w:spacing w:after="0"/>
        <w:rPr>
          <w:sz w:val="22"/>
          <w:szCs w:val="22"/>
        </w:rPr>
      </w:pPr>
      <w:r w:rsidRPr="00CC5406">
        <w:rPr>
          <w:sz w:val="22"/>
          <w:szCs w:val="22"/>
        </w:rPr>
        <w:t xml:space="preserve">Spare Parts charges, where applicable, will be charged at List price less 10% </w:t>
      </w:r>
    </w:p>
    <w:p w:rsidR="00002B54" w:rsidRDefault="00002B54" w:rsidP="00002B54">
      <w:pPr>
        <w:tabs>
          <w:tab w:val="left" w:pos="7230"/>
        </w:tabs>
        <w:spacing w:after="0"/>
        <w:rPr>
          <w:sz w:val="22"/>
          <w:szCs w:val="22"/>
        </w:rPr>
      </w:pPr>
    </w:p>
    <w:p w:rsidR="00002B54" w:rsidRPr="00CC5406" w:rsidRDefault="00002B54" w:rsidP="00002B54">
      <w:pPr>
        <w:tabs>
          <w:tab w:val="left" w:pos="7230"/>
        </w:tabs>
        <w:spacing w:after="0"/>
        <w:rPr>
          <w:sz w:val="22"/>
          <w:szCs w:val="22"/>
        </w:rPr>
      </w:pPr>
      <w:r>
        <w:rPr>
          <w:sz w:val="22"/>
          <w:szCs w:val="22"/>
        </w:rPr>
        <w:t xml:space="preserve">User damage or misuse calls will incur Call-Out, </w:t>
      </w:r>
      <w:proofErr w:type="spellStart"/>
      <w:r>
        <w:rPr>
          <w:sz w:val="22"/>
          <w:szCs w:val="22"/>
        </w:rPr>
        <w:t>Labour</w:t>
      </w:r>
      <w:proofErr w:type="spellEnd"/>
      <w:r>
        <w:rPr>
          <w:sz w:val="22"/>
          <w:szCs w:val="22"/>
        </w:rPr>
        <w:t xml:space="preserve"> and spare parts charges unless the engineer is on-site. If our engineer is on-site no call-out charges will be applied.</w:t>
      </w:r>
    </w:p>
    <w:p w:rsidR="00002B54" w:rsidRPr="00CC5406" w:rsidRDefault="00002B54" w:rsidP="00002B54">
      <w:pPr>
        <w:tabs>
          <w:tab w:val="left" w:pos="7230"/>
        </w:tabs>
        <w:spacing w:after="0"/>
        <w:rPr>
          <w:sz w:val="22"/>
          <w:szCs w:val="22"/>
        </w:rPr>
      </w:pPr>
    </w:p>
    <w:p w:rsidR="00002B54" w:rsidRPr="00DF4252" w:rsidRDefault="00002B54" w:rsidP="00002B54">
      <w:pPr>
        <w:pStyle w:val="Zkladntext"/>
        <w:rPr>
          <w:rFonts w:cs="Arial"/>
          <w:szCs w:val="22"/>
        </w:rPr>
      </w:pPr>
    </w:p>
    <w:p w:rsidR="00383ECC" w:rsidRPr="00423266" w:rsidRDefault="00383ECC" w:rsidP="00423266"/>
    <w:sectPr w:rsidR="00383ECC" w:rsidRPr="00423266" w:rsidSect="00383ECC">
      <w:headerReference w:type="default" r:id="rId8"/>
      <w:footerReference w:type="default" r:id="rId9"/>
      <w:type w:val="continuous"/>
      <w:pgSz w:w="11900" w:h="16840" w:code="9"/>
      <w:pgMar w:top="1701" w:right="2121" w:bottom="2268" w:left="56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BC" w:rsidRDefault="00B02CBC">
      <w:pPr>
        <w:spacing w:after="0"/>
      </w:pPr>
      <w:r>
        <w:separator/>
      </w:r>
    </w:p>
  </w:endnote>
  <w:endnote w:type="continuationSeparator" w:id="0">
    <w:p w:rsidR="00B02CBC" w:rsidRDefault="00B02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otham Book">
    <w:charset w:val="00"/>
    <w:family w:val="auto"/>
    <w:pitch w:val="variable"/>
    <w:sig w:usb0="00000003" w:usb1="00000000" w:usb2="00000000" w:usb3="00000000" w:csb0="00000001" w:csb1="00000000"/>
  </w:font>
  <w:font w:name="Futura CEZ Medium">
    <w:charset w:val="00"/>
    <w:family w:val="auto"/>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ED" w:rsidRPr="00D112AE" w:rsidRDefault="008063ED" w:rsidP="008063ED">
    <w:pPr>
      <w:ind w:right="-313"/>
      <w:rPr>
        <w:rFonts w:ascii="Calibri" w:hAnsi="Calibri" w:cs="Calibri"/>
        <w:sz w:val="15"/>
        <w:szCs w:val="15"/>
      </w:rPr>
    </w:pPr>
    <w:r w:rsidRPr="00D112AE">
      <w:rPr>
        <w:rFonts w:ascii="Calibri" w:hAnsi="Calibri" w:cs="Calibri"/>
        <w:b/>
        <w:sz w:val="15"/>
        <w:szCs w:val="15"/>
      </w:rPr>
      <w:t>LINET Group SE</w:t>
    </w:r>
    <w:r w:rsidRPr="00D112AE">
      <w:rPr>
        <w:rFonts w:ascii="Calibri" w:hAnsi="Calibri" w:cs="Calibri"/>
        <w:sz w:val="15"/>
        <w:szCs w:val="15"/>
      </w:rPr>
      <w:t xml:space="preserve"> </w:t>
    </w:r>
    <w:r w:rsidRPr="00D112AE">
      <w:rPr>
        <w:rFonts w:ascii="Calibri" w:hAnsi="Calibri" w:cs="Calibri"/>
        <w:sz w:val="15"/>
        <w:szCs w:val="15"/>
      </w:rPr>
      <w:sym w:font="Symbol" w:char="F0E7"/>
    </w:r>
    <w:r w:rsidRPr="00D112AE">
      <w:rPr>
        <w:rFonts w:ascii="Calibri" w:hAnsi="Calibri" w:cs="Calibri"/>
        <w:sz w:val="15"/>
        <w:szCs w:val="15"/>
      </w:rPr>
      <w:t xml:space="preserve"> </w:t>
    </w:r>
    <w:proofErr w:type="spellStart"/>
    <w:r w:rsidRPr="00D112AE">
      <w:rPr>
        <w:rFonts w:ascii="Calibri" w:hAnsi="Calibri" w:cs="Calibri"/>
        <w:sz w:val="15"/>
        <w:szCs w:val="15"/>
      </w:rPr>
      <w:t>Amstelwijckweg</w:t>
    </w:r>
    <w:proofErr w:type="spellEnd"/>
    <w:r w:rsidRPr="00D112AE">
      <w:rPr>
        <w:rFonts w:ascii="Calibri" w:hAnsi="Calibri" w:cs="Calibri"/>
        <w:sz w:val="15"/>
        <w:szCs w:val="15"/>
      </w:rPr>
      <w:t xml:space="preserve"> 2 </w:t>
    </w:r>
    <w:r w:rsidRPr="00D112AE">
      <w:rPr>
        <w:rFonts w:ascii="Calibri" w:hAnsi="Calibri" w:cs="Calibri"/>
        <w:sz w:val="15"/>
        <w:szCs w:val="15"/>
      </w:rPr>
      <w:sym w:font="Symbol" w:char="F0E7"/>
    </w:r>
    <w:r w:rsidRPr="00D112AE">
      <w:rPr>
        <w:rFonts w:ascii="Calibri" w:hAnsi="Calibri" w:cs="Calibri"/>
        <w:sz w:val="15"/>
        <w:szCs w:val="15"/>
      </w:rPr>
      <w:t xml:space="preserve"> 3316 BB Dordrecht </w:t>
    </w:r>
    <w:r w:rsidRPr="00D112AE">
      <w:rPr>
        <w:rFonts w:ascii="Calibri" w:hAnsi="Calibri" w:cs="Calibri"/>
        <w:sz w:val="15"/>
        <w:szCs w:val="15"/>
      </w:rPr>
      <w:sym w:font="Symbol" w:char="F0E7"/>
    </w:r>
    <w:proofErr w:type="spellStart"/>
    <w:r w:rsidRPr="00D112AE">
      <w:rPr>
        <w:rFonts w:ascii="Calibri" w:hAnsi="Calibri" w:cs="Calibri"/>
        <w:sz w:val="15"/>
        <w:szCs w:val="15"/>
      </w:rPr>
      <w:t>Fon</w:t>
    </w:r>
    <w:proofErr w:type="spellEnd"/>
    <w:r w:rsidRPr="00D112AE">
      <w:rPr>
        <w:rFonts w:ascii="Calibri" w:hAnsi="Calibri" w:cs="Calibri"/>
        <w:sz w:val="15"/>
        <w:szCs w:val="15"/>
      </w:rPr>
      <w:t xml:space="preserve"> +31(0)78-30 30 240 </w:t>
    </w:r>
    <w:r w:rsidRPr="00D112AE">
      <w:rPr>
        <w:rFonts w:ascii="Calibri" w:hAnsi="Calibri" w:cs="Calibri"/>
        <w:sz w:val="15"/>
        <w:szCs w:val="15"/>
      </w:rPr>
      <w:sym w:font="Symbol" w:char="F0E7"/>
    </w:r>
    <w:r w:rsidRPr="00D112AE">
      <w:rPr>
        <w:rFonts w:ascii="Calibri" w:hAnsi="Calibri" w:cs="Calibri"/>
        <w:sz w:val="15"/>
        <w:szCs w:val="15"/>
      </w:rPr>
      <w:t xml:space="preserve"> Fax +31(0)78-30 30 245 </w:t>
    </w:r>
    <w:r w:rsidRPr="00D112AE">
      <w:rPr>
        <w:rFonts w:ascii="Calibri" w:hAnsi="Calibri" w:cs="Calibri"/>
        <w:sz w:val="15"/>
        <w:szCs w:val="15"/>
      </w:rPr>
      <w:sym w:font="Symbol" w:char="F0E7"/>
    </w:r>
    <w:r w:rsidRPr="00D112AE">
      <w:rPr>
        <w:rFonts w:ascii="Calibri" w:hAnsi="Calibri" w:cs="Calibri"/>
        <w:sz w:val="15"/>
        <w:szCs w:val="15"/>
      </w:rPr>
      <w:t xml:space="preserve"> E-Mail: </w:t>
    </w:r>
    <w:hyperlink r:id="rId1" w:history="1">
      <w:r w:rsidRPr="00D112AE">
        <w:rPr>
          <w:rStyle w:val="Hypertextovodkaz"/>
          <w:rFonts w:ascii="Calibri" w:hAnsi="Calibri" w:cs="Calibri"/>
          <w:color w:val="000000"/>
          <w:sz w:val="15"/>
          <w:szCs w:val="15"/>
        </w:rPr>
        <w:t>info@linetgroup.com</w:t>
      </w:r>
    </w:hyperlink>
    <w:r w:rsidRPr="00D112AE">
      <w:rPr>
        <w:rFonts w:ascii="Calibri" w:hAnsi="Calibri" w:cs="Calibri"/>
        <w:color w:val="000000"/>
        <w:sz w:val="15"/>
        <w:szCs w:val="15"/>
      </w:rPr>
      <w:t xml:space="preserve"> </w:t>
    </w:r>
    <w:r w:rsidRPr="00D112AE">
      <w:rPr>
        <w:rFonts w:ascii="Calibri" w:hAnsi="Calibri" w:cs="Calibri"/>
        <w:color w:val="000000"/>
        <w:sz w:val="15"/>
        <w:szCs w:val="15"/>
      </w:rPr>
      <w:sym w:font="Symbol" w:char="F0E7"/>
    </w:r>
    <w:r w:rsidRPr="00D112AE">
      <w:rPr>
        <w:rFonts w:ascii="Calibri" w:hAnsi="Calibri" w:cs="Calibri"/>
        <w:color w:val="000000"/>
        <w:sz w:val="15"/>
        <w:szCs w:val="15"/>
      </w:rPr>
      <w:t xml:space="preserve"> </w:t>
    </w:r>
    <w:hyperlink r:id="rId2" w:history="1">
      <w:r w:rsidRPr="00D112AE">
        <w:rPr>
          <w:rStyle w:val="Hypertextovodkaz"/>
          <w:rFonts w:ascii="Calibri" w:hAnsi="Calibri" w:cs="Calibri"/>
          <w:color w:val="000000"/>
          <w:sz w:val="15"/>
          <w:szCs w:val="15"/>
        </w:rPr>
        <w:t>www.linetgroup.com</w:t>
      </w:r>
    </w:hyperlink>
  </w:p>
  <w:p w:rsidR="008063ED" w:rsidRPr="00532234" w:rsidRDefault="008063ED" w:rsidP="008063ED">
    <w:pPr>
      <w:ind w:right="-313"/>
      <w:rPr>
        <w:rFonts w:ascii="Calibri" w:hAnsi="Calibri" w:cs="Calibri"/>
        <w:sz w:val="15"/>
        <w:szCs w:val="15"/>
      </w:rPr>
    </w:pPr>
    <w:r w:rsidRPr="00D112AE">
      <w:rPr>
        <w:rFonts w:ascii="Calibri" w:hAnsi="Calibri" w:cs="Calibri"/>
        <w:sz w:val="15"/>
        <w:szCs w:val="15"/>
      </w:rPr>
      <w:t xml:space="preserve">Managing Directors: </w:t>
    </w:r>
    <w:proofErr w:type="spellStart"/>
    <w:r w:rsidRPr="00D112AE">
      <w:rPr>
        <w:rFonts w:ascii="Calibri" w:hAnsi="Calibri" w:cs="Calibri"/>
        <w:sz w:val="15"/>
        <w:szCs w:val="15"/>
      </w:rPr>
      <w:t>Zbynek</w:t>
    </w:r>
    <w:proofErr w:type="spellEnd"/>
    <w:r w:rsidRPr="00D112AE">
      <w:rPr>
        <w:rFonts w:ascii="Calibri" w:hAnsi="Calibri" w:cs="Calibri"/>
        <w:sz w:val="15"/>
        <w:szCs w:val="15"/>
      </w:rPr>
      <w:t xml:space="preserve"> </w:t>
    </w:r>
    <w:proofErr w:type="spellStart"/>
    <w:r w:rsidRPr="00D112AE">
      <w:rPr>
        <w:rFonts w:ascii="Calibri" w:hAnsi="Calibri" w:cs="Calibri"/>
        <w:sz w:val="15"/>
        <w:szCs w:val="15"/>
      </w:rPr>
      <w:t>Frolik</w:t>
    </w:r>
    <w:proofErr w:type="spellEnd"/>
    <w:r w:rsidRPr="00D112AE">
      <w:rPr>
        <w:rFonts w:ascii="Calibri" w:hAnsi="Calibri" w:cs="Calibri"/>
        <w:sz w:val="15"/>
        <w:szCs w:val="15"/>
      </w:rPr>
      <w:t xml:space="preserve">, Dr. Michael </w:t>
    </w:r>
    <w:proofErr w:type="spellStart"/>
    <w:r w:rsidRPr="00D112AE">
      <w:rPr>
        <w:rFonts w:ascii="Calibri" w:hAnsi="Calibri" w:cs="Calibri"/>
        <w:sz w:val="15"/>
        <w:szCs w:val="15"/>
      </w:rPr>
      <w:t>Rosada</w:t>
    </w:r>
    <w:proofErr w:type="spellEnd"/>
    <w:r w:rsidRPr="00D112AE">
      <w:rPr>
        <w:rFonts w:ascii="Calibri" w:hAnsi="Calibri" w:cs="Calibri"/>
        <w:sz w:val="15"/>
        <w:szCs w:val="15"/>
      </w:rPr>
      <w:t xml:space="preserve"> </w:t>
    </w:r>
    <w:r w:rsidRPr="00D112AE">
      <w:rPr>
        <w:rFonts w:ascii="Calibri" w:hAnsi="Calibri" w:cs="Calibri"/>
        <w:sz w:val="15"/>
        <w:szCs w:val="15"/>
      </w:rPr>
      <w:sym w:font="Symbol" w:char="F0E7"/>
    </w:r>
    <w:r w:rsidRPr="00D112AE">
      <w:rPr>
        <w:rFonts w:ascii="Calibri" w:hAnsi="Calibri" w:cs="Calibri"/>
        <w:sz w:val="15"/>
        <w:szCs w:val="15"/>
      </w:rPr>
      <w:t xml:space="preserve"> Chairman of the Supervisory Board: Gerhard Schulze</w:t>
    </w:r>
    <w:r w:rsidRPr="00D112AE">
      <w:rPr>
        <w:rFonts w:ascii="Calibri" w:hAnsi="Calibri" w:cs="Calibri"/>
        <w:sz w:val="15"/>
        <w:szCs w:val="15"/>
      </w:rPr>
      <w:br/>
      <w:t xml:space="preserve">BTW: NL 850768986B01 </w:t>
    </w:r>
    <w:r w:rsidRPr="00D112AE">
      <w:rPr>
        <w:rFonts w:ascii="Calibri" w:hAnsi="Calibri" w:cs="Calibri"/>
        <w:sz w:val="15"/>
        <w:szCs w:val="15"/>
      </w:rPr>
      <w:sym w:font="Symbol" w:char="F0E7"/>
    </w:r>
    <w:r w:rsidRPr="00D112AE">
      <w:rPr>
        <w:rFonts w:ascii="Calibri" w:hAnsi="Calibri" w:cs="Calibri"/>
        <w:sz w:val="15"/>
        <w:szCs w:val="15"/>
      </w:rPr>
      <w:t xml:space="preserve"> </w:t>
    </w:r>
    <w:proofErr w:type="spellStart"/>
    <w:r w:rsidRPr="00D112AE">
      <w:rPr>
        <w:rFonts w:ascii="Calibri" w:hAnsi="Calibri" w:cs="Calibri"/>
        <w:sz w:val="15"/>
        <w:szCs w:val="15"/>
      </w:rPr>
      <w:t>Handelsregister</w:t>
    </w:r>
    <w:proofErr w:type="spellEnd"/>
    <w:r w:rsidRPr="00D112AE">
      <w:rPr>
        <w:rFonts w:ascii="Calibri" w:hAnsi="Calibri" w:cs="Calibri"/>
        <w:sz w:val="15"/>
        <w:szCs w:val="15"/>
      </w:rPr>
      <w:t xml:space="preserve">: </w:t>
    </w:r>
    <w:proofErr w:type="spellStart"/>
    <w:r w:rsidRPr="00D112AE">
      <w:rPr>
        <w:rFonts w:ascii="Calibri" w:hAnsi="Calibri" w:cs="Calibri"/>
        <w:sz w:val="15"/>
        <w:szCs w:val="15"/>
      </w:rPr>
      <w:t>K.v.K</w:t>
    </w:r>
    <w:proofErr w:type="spellEnd"/>
    <w:r w:rsidRPr="00D112AE">
      <w:rPr>
        <w:rFonts w:ascii="Calibri" w:hAnsi="Calibri" w:cs="Calibri"/>
        <w:sz w:val="15"/>
        <w:szCs w:val="15"/>
      </w:rPr>
      <w:t xml:space="preserve">. Rotterdam 53149629 </w:t>
    </w:r>
    <w:r w:rsidRPr="00D112AE">
      <w:rPr>
        <w:rFonts w:ascii="Calibri" w:hAnsi="Calibri" w:cs="Calibri"/>
        <w:sz w:val="15"/>
        <w:szCs w:val="15"/>
      </w:rPr>
      <w:sym w:font="Symbol" w:char="F0E7"/>
    </w:r>
    <w:r w:rsidRPr="00D112AE">
      <w:rPr>
        <w:rFonts w:ascii="Calibri" w:hAnsi="Calibri" w:cs="Calibri"/>
        <w:sz w:val="15"/>
        <w:szCs w:val="15"/>
      </w:rPr>
      <w:t xml:space="preserve"> </w:t>
    </w:r>
    <w:proofErr w:type="spellStart"/>
    <w:r w:rsidRPr="00D112AE">
      <w:rPr>
        <w:rFonts w:ascii="Calibri" w:hAnsi="Calibri" w:cs="Calibri"/>
        <w:sz w:val="15"/>
        <w:szCs w:val="15"/>
      </w:rPr>
      <w:t>Société</w:t>
    </w:r>
    <w:proofErr w:type="spellEnd"/>
    <w:r w:rsidRPr="00D112AE">
      <w:rPr>
        <w:rFonts w:ascii="Calibri" w:hAnsi="Calibri" w:cs="Calibri"/>
        <w:sz w:val="15"/>
        <w:szCs w:val="15"/>
      </w:rPr>
      <w:t xml:space="preserve"> </w:t>
    </w:r>
    <w:proofErr w:type="spellStart"/>
    <w:r w:rsidRPr="00D112AE">
      <w:rPr>
        <w:rFonts w:ascii="Calibri" w:hAnsi="Calibri" w:cs="Calibri"/>
        <w:sz w:val="15"/>
        <w:szCs w:val="15"/>
      </w:rPr>
      <w:t>Générale</w:t>
    </w:r>
    <w:proofErr w:type="spellEnd"/>
    <w:r w:rsidRPr="00D112AE">
      <w:rPr>
        <w:rFonts w:ascii="Calibri" w:hAnsi="Calibri" w:cs="Calibri"/>
        <w:sz w:val="15"/>
        <w:szCs w:val="15"/>
      </w:rPr>
      <w:t xml:space="preserve"> Amsterdam  </w:t>
    </w:r>
    <w:r w:rsidRPr="00D112AE">
      <w:rPr>
        <w:rFonts w:ascii="Calibri" w:hAnsi="Calibri" w:cs="Calibri"/>
        <w:sz w:val="15"/>
        <w:szCs w:val="15"/>
      </w:rPr>
      <w:sym w:font="Symbol" w:char="F0E7"/>
    </w:r>
    <w:r w:rsidRPr="00D112AE">
      <w:rPr>
        <w:rFonts w:ascii="Calibri" w:hAnsi="Calibri" w:cs="Calibri"/>
        <w:sz w:val="15"/>
        <w:szCs w:val="15"/>
      </w:rPr>
      <w:t xml:space="preserve"> IBAN: NL39SOGE0270228470 </w:t>
    </w:r>
    <w:r w:rsidRPr="00D112AE">
      <w:rPr>
        <w:rFonts w:ascii="Calibri" w:hAnsi="Calibri" w:cs="Calibri"/>
        <w:sz w:val="15"/>
        <w:szCs w:val="15"/>
      </w:rPr>
      <w:sym w:font="Symbol" w:char="F0E7"/>
    </w:r>
    <w:r w:rsidRPr="00D112AE">
      <w:rPr>
        <w:rFonts w:ascii="Calibri" w:hAnsi="Calibri" w:cs="Calibri"/>
        <w:sz w:val="15"/>
        <w:szCs w:val="15"/>
      </w:rPr>
      <w:t xml:space="preserve"> BIC: SOGENL2A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BC" w:rsidRDefault="00B02CBC">
      <w:pPr>
        <w:spacing w:after="0"/>
      </w:pPr>
      <w:r>
        <w:separator/>
      </w:r>
    </w:p>
  </w:footnote>
  <w:footnote w:type="continuationSeparator" w:id="0">
    <w:p w:rsidR="00B02CBC" w:rsidRDefault="00B02C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D4" w:rsidRPr="004A3472" w:rsidRDefault="00D71EDD">
    <w:pPr>
      <w:pStyle w:val="Zhlav"/>
      <w:rPr>
        <w:rFonts w:ascii="Times New Roman" w:hAnsi="Times New Roman"/>
      </w:rPr>
    </w:pPr>
    <w:r>
      <w:rPr>
        <w:noProof/>
        <w:lang w:val="cs-CZ" w:eastAsia="cs-CZ"/>
      </w:rPr>
      <w:drawing>
        <wp:anchor distT="0" distB="0" distL="114300" distR="114300" simplePos="0" relativeHeight="251657728" behindDoc="1" locked="0" layoutInCell="1" allowOverlap="1">
          <wp:simplePos x="0" y="0"/>
          <wp:positionH relativeFrom="column">
            <wp:posOffset>-361950</wp:posOffset>
          </wp:positionH>
          <wp:positionV relativeFrom="paragraph">
            <wp:posOffset>-359410</wp:posOffset>
          </wp:positionV>
          <wp:extent cx="7556500" cy="10687050"/>
          <wp:effectExtent l="0" t="0" r="6350" b="0"/>
          <wp:wrapNone/>
          <wp:docPr id="5" name="obrázek 5" descr="serviceS_Spismena_A4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ceS_Spismena_A4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AD4" w:rsidRPr="00594881" w:rsidRDefault="00675AD4">
    <w:pPr>
      <w:pStyle w:val="Zhlav"/>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41F5"/>
    <w:multiLevelType w:val="singleLevel"/>
    <w:tmpl w:val="BE9E48F8"/>
    <w:lvl w:ilvl="0">
      <w:numFmt w:val="bullet"/>
      <w:lvlText w:val=""/>
      <w:lvlJc w:val="left"/>
      <w:pPr>
        <w:ind w:left="360" w:hanging="360"/>
      </w:pPr>
      <w:rPr>
        <w:rFonts w:ascii="Wingdings" w:hAnsi="Wingdings" w:hint="default"/>
        <w:sz w:val="24"/>
      </w:rPr>
    </w:lvl>
  </w:abstractNum>
  <w:abstractNum w:abstractNumId="1" w15:restartNumberingAfterBreak="0">
    <w:nsid w:val="28E939F6"/>
    <w:multiLevelType w:val="hybridMultilevel"/>
    <w:tmpl w:val="9088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D29AE"/>
    <w:multiLevelType w:val="hybridMultilevel"/>
    <w:tmpl w:val="71A2AE92"/>
    <w:lvl w:ilvl="0" w:tplc="BE9E48F8">
      <w:numFmt w:val="bullet"/>
      <w:lvlText w:val=""/>
      <w:lvlJc w:val="left"/>
      <w:pPr>
        <w:ind w:left="720" w:hanging="360"/>
      </w:pPr>
      <w:rPr>
        <w:rFonts w:ascii="Wingdings" w:hAnsi="Wingdings" w:hint="default"/>
        <w:sz w:val="24"/>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3" w15:restartNumberingAfterBreak="0">
    <w:nsid w:val="428E0608"/>
    <w:multiLevelType w:val="hybridMultilevel"/>
    <w:tmpl w:val="055CDE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40"/>
    <w:rsid w:val="00002B54"/>
    <w:rsid w:val="002232E4"/>
    <w:rsid w:val="00383ECC"/>
    <w:rsid w:val="0038718E"/>
    <w:rsid w:val="00423266"/>
    <w:rsid w:val="0052503D"/>
    <w:rsid w:val="00675AD4"/>
    <w:rsid w:val="007C0FFE"/>
    <w:rsid w:val="008063ED"/>
    <w:rsid w:val="009301A4"/>
    <w:rsid w:val="00A5673B"/>
    <w:rsid w:val="00B02CBC"/>
    <w:rsid w:val="00B73DA7"/>
    <w:rsid w:val="00D71EDD"/>
    <w:rsid w:val="00DE2268"/>
    <w:rsid w:val="00DF0E40"/>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C28FC05-878A-4615-8B52-E3E4956B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w:qFormat/>
    <w:rsid w:val="000D04C1"/>
    <w:pPr>
      <w:spacing w:after="240"/>
    </w:pPr>
    <w:rPr>
      <w:rFonts w:ascii="Arial" w:hAnsi="Arial"/>
      <w:sz w:val="24"/>
      <w:szCs w:val="24"/>
      <w:lang w:val="en-US" w:eastAsia="en-US"/>
    </w:rPr>
  </w:style>
  <w:style w:type="paragraph" w:styleId="Nadpis1">
    <w:name w:val="heading 1"/>
    <w:basedOn w:val="Normln"/>
    <w:next w:val="Normln"/>
    <w:link w:val="Nadpis1Char"/>
    <w:autoRedefine/>
    <w:qFormat/>
    <w:rsid w:val="000D04C1"/>
    <w:pPr>
      <w:keepNext/>
      <w:keepLines/>
      <w:spacing w:before="480"/>
      <w:outlineLvl w:val="0"/>
    </w:pPr>
    <w:rPr>
      <w:rFonts w:eastAsia="Times New Roman"/>
      <w:b/>
      <w:bCs/>
      <w:sz w:val="36"/>
      <w:szCs w:val="32"/>
    </w:rPr>
  </w:style>
  <w:style w:type="paragraph" w:styleId="Nadpis2">
    <w:name w:val="heading 2"/>
    <w:basedOn w:val="Normln"/>
    <w:next w:val="Normln"/>
    <w:link w:val="Nadpis2Char"/>
    <w:qFormat/>
    <w:rsid w:val="000D04C1"/>
    <w:pPr>
      <w:keepNext/>
      <w:spacing w:before="240" w:after="60"/>
      <w:outlineLvl w:val="1"/>
    </w:pPr>
    <w:rPr>
      <w:rFonts w:eastAsia="Times New Roman"/>
      <w:b/>
      <w:bCs/>
      <w:i/>
      <w:iCs/>
      <w:sz w:val="28"/>
      <w:szCs w:val="28"/>
    </w:rPr>
  </w:style>
  <w:style w:type="paragraph" w:styleId="Nadpis3">
    <w:name w:val="heading 3"/>
    <w:basedOn w:val="Normln"/>
    <w:next w:val="Normln"/>
    <w:link w:val="Nadpis3Char"/>
    <w:autoRedefine/>
    <w:qFormat/>
    <w:rsid w:val="000D04C1"/>
    <w:pPr>
      <w:keepNext/>
      <w:keepLines/>
      <w:spacing w:before="200"/>
      <w:jc w:val="center"/>
      <w:outlineLvl w:val="2"/>
    </w:pPr>
    <w:rPr>
      <w:rFonts w:eastAsia="Times New Roman"/>
      <w:b/>
      <w:bCs/>
      <w:caps/>
      <w:color w:val="8E161F"/>
      <w:spacing w:val="6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D04C1"/>
    <w:rPr>
      <w:rFonts w:ascii="Arial" w:eastAsia="Times New Roman" w:hAnsi="Arial"/>
      <w:b/>
      <w:bCs/>
      <w:sz w:val="36"/>
      <w:szCs w:val="32"/>
      <w:lang w:val="en-US"/>
    </w:rPr>
  </w:style>
  <w:style w:type="character" w:customStyle="1" w:styleId="Nadpis3Char">
    <w:name w:val="Nadpis 3 Char"/>
    <w:link w:val="Nadpis3"/>
    <w:rsid w:val="000D04C1"/>
    <w:rPr>
      <w:rFonts w:ascii="Arial" w:eastAsia="Times New Roman" w:hAnsi="Arial"/>
      <w:b/>
      <w:bCs/>
      <w:caps/>
      <w:color w:val="8E161F"/>
      <w:spacing w:val="60"/>
      <w:sz w:val="28"/>
      <w:szCs w:val="24"/>
      <w:lang w:val="en-US"/>
    </w:rPr>
  </w:style>
  <w:style w:type="paragraph" w:styleId="Zpat">
    <w:name w:val="footer"/>
    <w:basedOn w:val="Normln"/>
    <w:link w:val="ZpatChar"/>
    <w:unhideWhenUsed/>
    <w:rsid w:val="003C3240"/>
    <w:pPr>
      <w:tabs>
        <w:tab w:val="center" w:pos="4153"/>
        <w:tab w:val="right" w:pos="8306"/>
      </w:tabs>
    </w:pPr>
  </w:style>
  <w:style w:type="character" w:customStyle="1" w:styleId="ZpatChar">
    <w:name w:val="Zápatí Char"/>
    <w:link w:val="Zpat"/>
    <w:rsid w:val="003C3240"/>
    <w:rPr>
      <w:rFonts w:ascii="Gotham Book" w:hAnsi="Gotham Book" w:cs="Times New Roman"/>
      <w:sz w:val="28"/>
    </w:rPr>
  </w:style>
  <w:style w:type="paragraph" w:customStyle="1" w:styleId="hlavikaadresa">
    <w:name w:val="hlavička adresa"/>
    <w:qFormat/>
    <w:rsid w:val="000D04C1"/>
    <w:rPr>
      <w:rFonts w:ascii="Arial" w:hAnsi="Arial"/>
      <w:color w:val="262626"/>
      <w:sz w:val="18"/>
      <w:szCs w:val="16"/>
      <w:lang w:val="en-US" w:eastAsia="en-US"/>
    </w:rPr>
  </w:style>
  <w:style w:type="paragraph" w:styleId="Zhlav">
    <w:name w:val="header"/>
    <w:basedOn w:val="Normln"/>
    <w:link w:val="ZhlavChar"/>
    <w:uiPriority w:val="99"/>
    <w:unhideWhenUsed/>
    <w:rsid w:val="00DF0E40"/>
    <w:pPr>
      <w:tabs>
        <w:tab w:val="center" w:pos="4153"/>
        <w:tab w:val="right" w:pos="8306"/>
      </w:tabs>
    </w:pPr>
  </w:style>
  <w:style w:type="character" w:customStyle="1" w:styleId="ZhlavChar">
    <w:name w:val="Záhlaví Char"/>
    <w:link w:val="Zhlav"/>
    <w:uiPriority w:val="99"/>
    <w:rsid w:val="00DF0E40"/>
    <w:rPr>
      <w:rFonts w:ascii="Futura CEZ Medium" w:hAnsi="Futura CEZ Medium" w:cs="Times New Roman"/>
      <w:sz w:val="50"/>
    </w:rPr>
  </w:style>
  <w:style w:type="paragraph" w:customStyle="1" w:styleId="05Addressee">
    <w:name w:val="05 Addressee"/>
    <w:semiHidden/>
    <w:rsid w:val="00CF6890"/>
    <w:pPr>
      <w:spacing w:before="76"/>
      <w:ind w:left="4746"/>
    </w:pPr>
    <w:rPr>
      <w:rFonts w:ascii="Arial" w:eastAsia="Times New Roman" w:hAnsi="Arial" w:cs="Arial"/>
      <w:sz w:val="24"/>
      <w:szCs w:val="24"/>
    </w:rPr>
  </w:style>
  <w:style w:type="paragraph" w:customStyle="1" w:styleId="jmenoadresata">
    <w:name w:val="jmeno adresata"/>
    <w:aliases w:val="spolecnosti,adresa"/>
    <w:qFormat/>
    <w:rsid w:val="000D04C1"/>
    <w:rPr>
      <w:rFonts w:ascii="Arial" w:hAnsi="Arial"/>
      <w:sz w:val="24"/>
      <w:szCs w:val="24"/>
      <w:lang w:val="en-US" w:eastAsia="en-US"/>
    </w:rPr>
  </w:style>
  <w:style w:type="paragraph" w:customStyle="1" w:styleId="vlozitpredmet">
    <w:name w:val="vlozit predmet"/>
    <w:qFormat/>
    <w:rsid w:val="000D04C1"/>
    <w:pPr>
      <w:spacing w:before="600" w:after="600"/>
    </w:pPr>
    <w:rPr>
      <w:rFonts w:ascii="Arial" w:hAnsi="Arial"/>
      <w:b/>
      <w:sz w:val="28"/>
      <w:szCs w:val="24"/>
      <w:lang w:val="en-US" w:eastAsia="en-US"/>
    </w:rPr>
  </w:style>
  <w:style w:type="character" w:customStyle="1" w:styleId="Nadpis2Char">
    <w:name w:val="Nadpis 2 Char"/>
    <w:link w:val="Nadpis2"/>
    <w:rsid w:val="000D04C1"/>
    <w:rPr>
      <w:rFonts w:ascii="Arial" w:eastAsia="Times New Roman" w:hAnsi="Arial" w:cs="Times New Roman"/>
      <w:b/>
      <w:bCs/>
      <w:i/>
      <w:iCs/>
      <w:sz w:val="28"/>
      <w:szCs w:val="28"/>
      <w:lang w:val="en-US"/>
    </w:rPr>
  </w:style>
  <w:style w:type="character" w:styleId="Hypertextovodkaz">
    <w:name w:val="Hyperlink"/>
    <w:rsid w:val="008063ED"/>
    <w:rPr>
      <w:color w:val="0563C1"/>
      <w:u w:val="single"/>
    </w:rPr>
  </w:style>
  <w:style w:type="paragraph" w:styleId="Titulek">
    <w:name w:val="caption"/>
    <w:basedOn w:val="Normln"/>
    <w:next w:val="Normln"/>
    <w:unhideWhenUsed/>
    <w:qFormat/>
    <w:rsid w:val="00383ECC"/>
    <w:rPr>
      <w:b/>
      <w:bCs/>
      <w:sz w:val="20"/>
      <w:szCs w:val="20"/>
    </w:rPr>
  </w:style>
  <w:style w:type="paragraph" w:styleId="Bezmezer">
    <w:name w:val="No Spacing"/>
    <w:basedOn w:val="Normln"/>
    <w:uiPriority w:val="1"/>
    <w:qFormat/>
    <w:rsid w:val="00002B54"/>
    <w:pPr>
      <w:spacing w:after="0"/>
    </w:pPr>
    <w:rPr>
      <w:rFonts w:eastAsia="Perpetua"/>
      <w:color w:val="000000"/>
      <w:sz w:val="20"/>
      <w:szCs w:val="20"/>
      <w:lang w:eastAsia="ja-JP" w:bidi="he-IL"/>
    </w:rPr>
  </w:style>
  <w:style w:type="paragraph" w:styleId="Odstavecseseznamem">
    <w:name w:val="List Paragraph"/>
    <w:basedOn w:val="Normln"/>
    <w:uiPriority w:val="34"/>
    <w:qFormat/>
    <w:rsid w:val="00002B54"/>
    <w:pPr>
      <w:spacing w:after="160" w:line="276" w:lineRule="auto"/>
      <w:ind w:left="720"/>
      <w:contextualSpacing/>
    </w:pPr>
    <w:rPr>
      <w:rFonts w:eastAsia="Perpetua"/>
      <w:color w:val="000000"/>
      <w:sz w:val="20"/>
      <w:szCs w:val="20"/>
      <w:lang w:eastAsia="ja-JP" w:bidi="he-IL"/>
    </w:rPr>
  </w:style>
  <w:style w:type="paragraph" w:styleId="Zkladntext">
    <w:name w:val="Body Text"/>
    <w:basedOn w:val="Normln"/>
    <w:link w:val="ZkladntextChar"/>
    <w:rsid w:val="00002B54"/>
    <w:pPr>
      <w:spacing w:after="0"/>
      <w:jc w:val="both"/>
    </w:pPr>
    <w:rPr>
      <w:rFonts w:ascii="Lucida Sans" w:eastAsia="Times New Roman" w:hAnsi="Lucida Sans"/>
      <w:sz w:val="22"/>
      <w:szCs w:val="20"/>
      <w:lang w:val="en-GB"/>
    </w:rPr>
  </w:style>
  <w:style w:type="character" w:customStyle="1" w:styleId="ZkladntextChar">
    <w:name w:val="Základní text Char"/>
    <w:basedOn w:val="Standardnpsmoodstavce"/>
    <w:link w:val="Zkladntext"/>
    <w:rsid w:val="00002B54"/>
    <w:rPr>
      <w:rFonts w:ascii="Lucida Sans" w:eastAsia="Times New Roman" w:hAnsi="Lucida Sans"/>
      <w:sz w:val="22"/>
      <w:lang w:val="en-GB" w:eastAsia="en-US"/>
    </w:rPr>
  </w:style>
  <w:style w:type="paragraph" w:styleId="Zkladntext3">
    <w:name w:val="Body Text 3"/>
    <w:basedOn w:val="Normln"/>
    <w:link w:val="Zkladntext3Char"/>
    <w:rsid w:val="00002B54"/>
    <w:pPr>
      <w:spacing w:before="120" w:after="0"/>
    </w:pPr>
    <w:rPr>
      <w:rFonts w:ascii="Lucida Sans" w:eastAsia="Times New Roman" w:hAnsi="Lucida Sans"/>
      <w:sz w:val="22"/>
      <w:szCs w:val="20"/>
      <w:lang w:val="en-GB"/>
    </w:rPr>
  </w:style>
  <w:style w:type="character" w:customStyle="1" w:styleId="Zkladntext3Char">
    <w:name w:val="Základní text 3 Char"/>
    <w:basedOn w:val="Standardnpsmoodstavce"/>
    <w:link w:val="Zkladntext3"/>
    <w:rsid w:val="00002B54"/>
    <w:rPr>
      <w:rFonts w:ascii="Lucida Sans" w:eastAsia="Times New Roman" w:hAnsi="Lucida San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99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etgroup.com" TargetMode="External"/><Relationship Id="rId1" Type="http://schemas.openxmlformats.org/officeDocument/2006/relationships/hyperlink" Target="mailto:info@line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4B45-8F49-49EF-B926-DEC1F151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5742</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LINET spol. s r.o.</Company>
  <LinksUpToDate>false</LinksUpToDate>
  <CharactersWithSpaces>6702</CharactersWithSpaces>
  <SharedDoc>false</SharedDoc>
  <HLinks>
    <vt:vector size="12" baseType="variant">
      <vt:variant>
        <vt:i4>3407914</vt:i4>
      </vt:variant>
      <vt:variant>
        <vt:i4>3</vt:i4>
      </vt:variant>
      <vt:variant>
        <vt:i4>0</vt:i4>
      </vt:variant>
      <vt:variant>
        <vt:i4>5</vt:i4>
      </vt:variant>
      <vt:variant>
        <vt:lpwstr>http://www.linetgroup.com/</vt:lpwstr>
      </vt:variant>
      <vt:variant>
        <vt:lpwstr/>
      </vt:variant>
      <vt:variant>
        <vt:i4>5701755</vt:i4>
      </vt:variant>
      <vt:variant>
        <vt:i4>0</vt:i4>
      </vt:variant>
      <vt:variant>
        <vt:i4>0</vt:i4>
      </vt:variant>
      <vt:variant>
        <vt:i4>5</vt:i4>
      </vt:variant>
      <vt:variant>
        <vt:lpwstr>mailto:info@linetgroup.com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evicka postulkova</dc:creator>
  <cp:keywords/>
  <cp:lastModifiedBy>Zukalova Veronika [LINET.CZ]</cp:lastModifiedBy>
  <cp:revision>3</cp:revision>
  <dcterms:created xsi:type="dcterms:W3CDTF">2017-10-04T12:06:00Z</dcterms:created>
  <dcterms:modified xsi:type="dcterms:W3CDTF">2017-10-05T07:23:00Z</dcterms:modified>
</cp:coreProperties>
</file>